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A70FF" w14:textId="77777777" w:rsidR="00DF1A36" w:rsidRDefault="00DF1A36" w:rsidP="00DF1A36">
      <w:pPr>
        <w:pStyle w:val="Corpodetexto"/>
        <w:jc w:val="center"/>
        <w:rPr>
          <w:rFonts w:ascii="Arial" w:hAnsi="Arial" w:cs="Arial"/>
          <w:b/>
          <w:bCs/>
          <w:szCs w:val="24"/>
        </w:rPr>
      </w:pPr>
    </w:p>
    <w:p w14:paraId="2CFDB756" w14:textId="35918973" w:rsidR="00DF1A36" w:rsidRDefault="004D3A98" w:rsidP="00FF17C7">
      <w:pPr>
        <w:pStyle w:val="Corpodetexto"/>
        <w:spacing w:before="240" w:after="12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TERMO DE REFERENCIA</w:t>
      </w:r>
    </w:p>
    <w:p w14:paraId="3E1BE988" w14:textId="2CF534DA" w:rsidR="004D3A98" w:rsidRDefault="00DF1A36" w:rsidP="004A0622">
      <w:pPr>
        <w:shd w:val="clear" w:color="auto" w:fill="FFFFFF"/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 w:rsidR="004D3A98" w:rsidRPr="004D3A98">
        <w:rPr>
          <w:rFonts w:ascii="Arial" w:hAnsi="Arial" w:cs="Arial"/>
          <w:sz w:val="22"/>
          <w:szCs w:val="22"/>
        </w:rPr>
        <w:t>O presente Termo de referência destina-se a estabelecer normas relativas à aquisição de</w:t>
      </w:r>
      <w:r w:rsidR="004D3A98">
        <w:rPr>
          <w:rFonts w:ascii="Arial" w:hAnsi="Arial" w:cs="Arial"/>
          <w:sz w:val="22"/>
          <w:szCs w:val="22"/>
        </w:rPr>
        <w:t xml:space="preserve"> bens/produtos/insumos/materiais e</w:t>
      </w:r>
      <w:r w:rsidR="004D3A98" w:rsidRPr="004D3A98">
        <w:rPr>
          <w:rFonts w:ascii="Arial" w:hAnsi="Arial" w:cs="Arial"/>
          <w:sz w:val="22"/>
          <w:szCs w:val="22"/>
        </w:rPr>
        <w:t xml:space="preserve"> serviços de projeto de estudo, bem como subsidiar as pessoas físicas/jurídicas interessadas na elaboração de suas propostas.</w:t>
      </w:r>
    </w:p>
    <w:p w14:paraId="264DD825" w14:textId="612DD04C" w:rsidR="004D3A98" w:rsidRDefault="004D3A98" w:rsidP="004A0622">
      <w:pPr>
        <w:pStyle w:val="PargrafodaLista"/>
        <w:numPr>
          <w:ilvl w:val="0"/>
          <w:numId w:val="41"/>
        </w:numPr>
        <w:shd w:val="clear" w:color="auto" w:fill="FFFFFF"/>
        <w:tabs>
          <w:tab w:val="left" w:pos="284"/>
          <w:tab w:val="left" w:pos="426"/>
        </w:tabs>
        <w:spacing w:before="240" w:after="120"/>
        <w:ind w:left="0" w:firstLine="0"/>
        <w:contextualSpacing w:val="0"/>
        <w:jc w:val="both"/>
        <w:rPr>
          <w:rFonts w:ascii="Arial" w:hAnsi="Arial" w:cs="Arial"/>
          <w:b/>
          <w:bCs/>
        </w:rPr>
      </w:pPr>
      <w:r w:rsidRPr="004D3A98">
        <w:rPr>
          <w:rFonts w:ascii="Arial" w:hAnsi="Arial" w:cs="Arial"/>
          <w:b/>
          <w:bCs/>
        </w:rPr>
        <w:t>OBJETO</w:t>
      </w:r>
    </w:p>
    <w:p w14:paraId="57B73156" w14:textId="3053486A" w:rsidR="004D3A98" w:rsidRDefault="004D3A98" w:rsidP="004A0622">
      <w:pPr>
        <w:pStyle w:val="PargrafodaLista"/>
        <w:shd w:val="clear" w:color="auto" w:fill="FFFFFF"/>
        <w:tabs>
          <w:tab w:val="left" w:pos="284"/>
          <w:tab w:val="left" w:pos="426"/>
        </w:tabs>
        <w:spacing w:after="12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Constitui objeto deste Termo de Referência a Futura e eventual </w:t>
      </w:r>
      <w:r w:rsidR="00EB6D0B">
        <w:rPr>
          <w:rFonts w:ascii="Arial" w:hAnsi="Arial" w:cs="Arial"/>
        </w:rPr>
        <w:t xml:space="preserve">itens mobiliários de escritório </w:t>
      </w:r>
      <w:r>
        <w:rPr>
          <w:rFonts w:ascii="Arial" w:hAnsi="Arial" w:cs="Arial"/>
        </w:rPr>
        <w:t xml:space="preserve">destinados ao projeto </w:t>
      </w:r>
      <w:r w:rsidR="00EB6D0B" w:rsidRPr="00EB6D0B">
        <w:rPr>
          <w:rFonts w:ascii="Arial" w:hAnsi="Arial" w:cs="Arial"/>
          <w:b/>
          <w:bCs/>
        </w:rPr>
        <w:t>Observatório dos Direitos Sociais do Semiárido - ODSS</w:t>
      </w:r>
      <w:r w:rsidR="00982B7E">
        <w:rPr>
          <w:rFonts w:ascii="Arial" w:hAnsi="Arial" w:cs="Arial"/>
        </w:rPr>
        <w:t>, a fim de dar subsídio ao desenvolvimento das atividades, conforme condições, quantidades e exigências estabelecidas neste Termo.</w:t>
      </w:r>
    </w:p>
    <w:tbl>
      <w:tblPr>
        <w:tblpPr w:leftFromText="141" w:rightFromText="141" w:vertAnchor="text" w:horzAnchor="margin" w:tblpY="377"/>
        <w:tblW w:w="94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5821"/>
        <w:gridCol w:w="1314"/>
        <w:gridCol w:w="1559"/>
      </w:tblGrid>
      <w:tr w:rsidR="001E2376" w:rsidRPr="00A61085" w14:paraId="18929B8D" w14:textId="77777777" w:rsidTr="001E2376">
        <w:trPr>
          <w:trHeight w:val="4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960D" w14:textId="77777777" w:rsidR="001E2376" w:rsidRPr="00A61085" w:rsidRDefault="001E2376" w:rsidP="001E237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610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7221" w14:textId="77777777" w:rsidR="001E2376" w:rsidRPr="00A61085" w:rsidRDefault="001E2376" w:rsidP="001E237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610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Descrição detalhada do material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03B3" w14:textId="77777777" w:rsidR="001E2376" w:rsidRPr="00A61085" w:rsidRDefault="001E2376" w:rsidP="001E237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610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CE35" w14:textId="77777777" w:rsidR="001E2376" w:rsidRPr="00A61085" w:rsidRDefault="001E2376" w:rsidP="001E237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610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Quant.</w:t>
            </w:r>
          </w:p>
        </w:tc>
      </w:tr>
      <w:tr w:rsidR="00EB6D0B" w:rsidRPr="00A61085" w14:paraId="74296125" w14:textId="77777777" w:rsidTr="001E2376">
        <w:trPr>
          <w:trHeight w:val="28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630F6" w14:textId="50B34C2A" w:rsidR="00EB6D0B" w:rsidRPr="00EB6D0B" w:rsidRDefault="00EB6D0B" w:rsidP="00EB6D0B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124CF" w14:textId="5BC5E256" w:rsidR="00EB6D0B" w:rsidRPr="00A61085" w:rsidRDefault="00EB6D0B" w:rsidP="00EB6D0B">
            <w:pP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181D4D">
              <w:rPr>
                <w:rFonts w:ascii="Arial" w:hAnsi="Arial" w:cs="Arial"/>
              </w:rPr>
              <w:t xml:space="preserve">Mesa de reunião 10 lugares </w:t>
            </w:r>
            <w:proofErr w:type="spellStart"/>
            <w:r w:rsidRPr="00181D4D">
              <w:rPr>
                <w:rFonts w:ascii="Arial" w:hAnsi="Arial" w:cs="Arial"/>
              </w:rPr>
              <w:t>Nogal</w:t>
            </w:r>
            <w:proofErr w:type="spellEnd"/>
            <w:r w:rsidRPr="00181D4D">
              <w:rPr>
                <w:rFonts w:ascii="Arial" w:hAnsi="Arial" w:cs="Arial"/>
              </w:rPr>
              <w:t xml:space="preserve"> 3,20m x 1,10m - 2 caixas de tomadas F5 Office (cor preta)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DF210" w14:textId="5188EA0A" w:rsidR="00EB6D0B" w:rsidRPr="00A61085" w:rsidRDefault="00EB6D0B" w:rsidP="00EB6D0B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U</w:t>
            </w:r>
            <w:r w:rsidRPr="00EB6D0B">
              <w:rPr>
                <w:rFonts w:ascii="Arial" w:eastAsiaTheme="minorHAnsi" w:hAnsi="Arial" w:cs="Arial"/>
                <w:color w:val="000000"/>
                <w:lang w:eastAsia="en-US"/>
              </w:rPr>
              <w:t>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C39FD" w14:textId="0C875196" w:rsidR="00EB6D0B" w:rsidRPr="00A61085" w:rsidRDefault="00EB6D0B" w:rsidP="00EB6D0B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</w:t>
            </w:r>
          </w:p>
        </w:tc>
      </w:tr>
      <w:tr w:rsidR="00EB6D0B" w:rsidRPr="00A61085" w14:paraId="65787637" w14:textId="77777777" w:rsidTr="001E2376">
        <w:trPr>
          <w:trHeight w:val="28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8D095" w14:textId="097DB4E4" w:rsidR="00EB6D0B" w:rsidRPr="00EB6D0B" w:rsidRDefault="00EB6D0B" w:rsidP="00EB6D0B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6A22B" w14:textId="3E5193B3" w:rsidR="00EB6D0B" w:rsidRPr="00A61085" w:rsidRDefault="00EB6D0B" w:rsidP="00EB6D0B">
            <w:pP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181D4D">
              <w:rPr>
                <w:rStyle w:val="fontstyle01"/>
                <w:rFonts w:ascii="Arial" w:hAnsi="Arial" w:cs="Arial"/>
                <w:color w:val="auto"/>
              </w:rPr>
              <w:t xml:space="preserve">Mesa L Diretor Escritório 1,20m x 1,20m Pé Painel </w:t>
            </w:r>
            <w:proofErr w:type="spellStart"/>
            <w:r w:rsidRPr="00181D4D">
              <w:rPr>
                <w:rStyle w:val="fontstyle01"/>
                <w:rFonts w:ascii="Arial" w:hAnsi="Arial" w:cs="Arial"/>
                <w:color w:val="auto"/>
              </w:rPr>
              <w:t>Nogal</w:t>
            </w:r>
            <w:proofErr w:type="spellEnd"/>
            <w:r w:rsidRPr="00181D4D">
              <w:rPr>
                <w:rStyle w:val="fontstyle01"/>
                <w:rFonts w:ascii="Arial" w:hAnsi="Arial" w:cs="Arial"/>
                <w:color w:val="auto"/>
              </w:rPr>
              <w:t xml:space="preserve"> com Preto F5 Office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834BF" w14:textId="5A9C1A4F" w:rsidR="00EB6D0B" w:rsidRPr="00A61085" w:rsidRDefault="00EB6D0B" w:rsidP="00EB6D0B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UND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C5729" w14:textId="31AA3233" w:rsidR="00EB6D0B" w:rsidRPr="00A61085" w:rsidRDefault="00EB6D0B" w:rsidP="00EB6D0B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</w:t>
            </w:r>
          </w:p>
        </w:tc>
      </w:tr>
      <w:tr w:rsidR="00EB6D0B" w:rsidRPr="00A61085" w14:paraId="1269AA9E" w14:textId="77777777" w:rsidTr="001E2376">
        <w:trPr>
          <w:trHeight w:val="28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BBA97" w14:textId="369139D6" w:rsidR="00EB6D0B" w:rsidRPr="00EB6D0B" w:rsidRDefault="00EB6D0B" w:rsidP="00EB6D0B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1FAC9" w14:textId="69549EC6" w:rsidR="00EB6D0B" w:rsidRPr="00A61085" w:rsidRDefault="00EB6D0B" w:rsidP="00EB6D0B">
            <w:pP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181D4D">
              <w:rPr>
                <w:rStyle w:val="fontstyle01"/>
                <w:rFonts w:ascii="Arial" w:hAnsi="Arial" w:cs="Arial"/>
              </w:rPr>
              <w:t>Armário Alto para Escritório 80cm 2 Portas Linha Alto Padrão F5 Office. Cor Preta.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ED93F" w14:textId="6E5C005F" w:rsidR="00EB6D0B" w:rsidRPr="00A61085" w:rsidRDefault="00EB6D0B" w:rsidP="00EB6D0B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UND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112C3" w14:textId="5A8732AC" w:rsidR="00EB6D0B" w:rsidRPr="00A61085" w:rsidRDefault="00EB6D0B" w:rsidP="00EB6D0B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</w:t>
            </w:r>
          </w:p>
        </w:tc>
      </w:tr>
    </w:tbl>
    <w:p w14:paraId="4E1D9B99" w14:textId="743A1A4D" w:rsidR="001E2376" w:rsidRPr="008E3AB1" w:rsidRDefault="001E2376" w:rsidP="001E2376">
      <w:pPr>
        <w:pStyle w:val="PargrafodaLista"/>
        <w:numPr>
          <w:ilvl w:val="1"/>
          <w:numId w:val="41"/>
        </w:numPr>
        <w:shd w:val="clear" w:color="auto" w:fill="FFFFFF"/>
        <w:tabs>
          <w:tab w:val="left" w:pos="284"/>
          <w:tab w:val="left" w:pos="426"/>
        </w:tabs>
        <w:spacing w:after="120" w:line="360" w:lineRule="auto"/>
        <w:ind w:left="0" w:firstLine="0"/>
        <w:contextualSpacing w:val="0"/>
        <w:jc w:val="both"/>
        <w:rPr>
          <w:rFonts w:ascii="Arial" w:hAnsi="Arial" w:cs="Arial"/>
          <w:b/>
          <w:bCs/>
        </w:rPr>
      </w:pPr>
      <w:r w:rsidRPr="001E2376">
        <w:rPr>
          <w:rFonts w:ascii="Arial" w:hAnsi="Arial" w:cs="Arial"/>
        </w:rPr>
        <w:t xml:space="preserve"> </w:t>
      </w:r>
      <w:r w:rsidRPr="008E3AB1">
        <w:rPr>
          <w:rFonts w:ascii="Arial" w:hAnsi="Arial" w:cs="Arial"/>
          <w:b/>
          <w:bCs/>
        </w:rPr>
        <w:t>Quantidades e especificações técnicas dos itens:</w:t>
      </w:r>
    </w:p>
    <w:p w14:paraId="1204B5C3" w14:textId="587C2B18" w:rsidR="008E3AB1" w:rsidRPr="00EB6D0B" w:rsidRDefault="008E3AB1" w:rsidP="00EB6D0B">
      <w:pPr>
        <w:pStyle w:val="PargrafodaLista"/>
        <w:numPr>
          <w:ilvl w:val="1"/>
          <w:numId w:val="41"/>
        </w:numPr>
        <w:shd w:val="clear" w:color="auto" w:fill="FFFFFF"/>
        <w:tabs>
          <w:tab w:val="left" w:pos="284"/>
          <w:tab w:val="left" w:pos="426"/>
        </w:tabs>
        <w:spacing w:before="240" w:after="120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Justificativa</w:t>
      </w:r>
      <w:r w:rsidR="00EB6D0B">
        <w:rPr>
          <w:rFonts w:ascii="Arial" w:hAnsi="Arial" w:cs="Arial"/>
          <w:b/>
          <w:bCs/>
        </w:rPr>
        <w:t xml:space="preserve">: </w:t>
      </w:r>
      <w:r w:rsidR="00EB6D0B">
        <w:rPr>
          <w:rFonts w:ascii="Arial" w:hAnsi="Arial" w:cs="Arial"/>
        </w:rPr>
        <w:t xml:space="preserve">A aquisição do material faz-se necessário para atender a demanda e necessidades do projeto </w:t>
      </w:r>
      <w:r w:rsidR="00EB6D0B" w:rsidRPr="00EB6D0B">
        <w:rPr>
          <w:rFonts w:ascii="Arial" w:hAnsi="Arial" w:cs="Arial"/>
          <w:color w:val="000000"/>
        </w:rPr>
        <w:t xml:space="preserve">Observatório dos Direitos Sociais do Semiárido </w:t>
      </w:r>
      <w:r w:rsidR="00EB6D0B">
        <w:rPr>
          <w:rFonts w:ascii="Arial" w:hAnsi="Arial" w:cs="Arial"/>
          <w:color w:val="000000"/>
        </w:rPr>
        <w:t>–</w:t>
      </w:r>
      <w:r w:rsidR="00EB6D0B" w:rsidRPr="00EB6D0B">
        <w:rPr>
          <w:rFonts w:ascii="Arial" w:hAnsi="Arial" w:cs="Arial"/>
          <w:color w:val="000000"/>
        </w:rPr>
        <w:t xml:space="preserve"> ODSS</w:t>
      </w:r>
      <w:r w:rsidR="00EB6D0B">
        <w:rPr>
          <w:rFonts w:ascii="Arial" w:hAnsi="Arial" w:cs="Arial"/>
          <w:color w:val="000000"/>
        </w:rPr>
        <w:t>.</w:t>
      </w:r>
    </w:p>
    <w:p w14:paraId="09611E2D" w14:textId="420304BF" w:rsidR="00FF1B27" w:rsidRPr="008E3AB1" w:rsidRDefault="00FF1B27" w:rsidP="004A0622">
      <w:pPr>
        <w:pStyle w:val="PargrafodaLista"/>
        <w:numPr>
          <w:ilvl w:val="1"/>
          <w:numId w:val="41"/>
        </w:numPr>
        <w:shd w:val="clear" w:color="auto" w:fill="FFFFFF"/>
        <w:tabs>
          <w:tab w:val="left" w:pos="284"/>
          <w:tab w:val="left" w:pos="426"/>
        </w:tabs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FF1B27">
        <w:rPr>
          <w:rFonts w:ascii="Arial" w:hAnsi="Arial" w:cs="Arial"/>
        </w:rPr>
        <w:t xml:space="preserve">Os </w:t>
      </w:r>
      <w:r w:rsidRPr="002F6878">
        <w:rPr>
          <w:rFonts w:ascii="Arial" w:hAnsi="Arial" w:cs="Arial"/>
        </w:rPr>
        <w:t>itens</w:t>
      </w:r>
      <w:r w:rsidR="002F6878">
        <w:rPr>
          <w:rFonts w:ascii="Arial" w:hAnsi="Arial" w:cs="Arial"/>
        </w:rPr>
        <w:t xml:space="preserve"> </w:t>
      </w:r>
      <w:r w:rsidRPr="00FF1B27">
        <w:rPr>
          <w:rFonts w:ascii="Arial" w:hAnsi="Arial" w:cs="Arial"/>
        </w:rPr>
        <w:t>a serem adquiridos enquadram-se na classificação de bens comuns, nos termos do art. 6º, XLI, da Lei nº 14.133/2021, pois, seus padrões de desempenho e qualidade foram objetivamente definidos neste instrumento, por meio de especificações usuais de mercado.</w:t>
      </w:r>
    </w:p>
    <w:p w14:paraId="7B0B660A" w14:textId="77777777" w:rsidR="001E2376" w:rsidRPr="001E2376" w:rsidRDefault="001E2376" w:rsidP="004A0622">
      <w:pPr>
        <w:pStyle w:val="PargrafodaLista"/>
        <w:numPr>
          <w:ilvl w:val="0"/>
          <w:numId w:val="41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Arial" w:hAnsi="Arial" w:cs="Arial"/>
          <w:b/>
          <w:bCs/>
        </w:rPr>
      </w:pPr>
      <w:r w:rsidRPr="001E2376">
        <w:rPr>
          <w:rFonts w:ascii="Arial" w:hAnsi="Arial" w:cs="Arial"/>
          <w:b/>
          <w:bCs/>
        </w:rPr>
        <w:t xml:space="preserve">FORMA DE CONTRATAÇÃO </w:t>
      </w:r>
    </w:p>
    <w:p w14:paraId="13BCA3EC" w14:textId="77777777" w:rsidR="001E2376" w:rsidRDefault="001E2376" w:rsidP="004A0622">
      <w:pPr>
        <w:pStyle w:val="PargrafodaLista"/>
        <w:numPr>
          <w:ilvl w:val="1"/>
          <w:numId w:val="42"/>
        </w:numPr>
        <w:shd w:val="clear" w:color="auto" w:fill="FFFFFF"/>
        <w:tabs>
          <w:tab w:val="left" w:pos="284"/>
          <w:tab w:val="left" w:pos="426"/>
        </w:tabs>
        <w:spacing w:after="120"/>
        <w:ind w:left="0" w:firstLine="0"/>
        <w:jc w:val="both"/>
        <w:rPr>
          <w:rFonts w:ascii="Arial" w:hAnsi="Arial" w:cs="Arial"/>
        </w:rPr>
      </w:pPr>
      <w:r w:rsidRPr="006A04A3">
        <w:rPr>
          <w:rFonts w:ascii="Arial" w:hAnsi="Arial" w:cs="Arial"/>
          <w:b/>
          <w:bCs/>
        </w:rPr>
        <w:t>Tipo de contratação:</w:t>
      </w:r>
      <w:r w:rsidRPr="001E2376">
        <w:rPr>
          <w:rFonts w:ascii="Arial" w:hAnsi="Arial" w:cs="Arial"/>
        </w:rPr>
        <w:t xml:space="preserve"> Contratação direta. </w:t>
      </w:r>
    </w:p>
    <w:p w14:paraId="71A159EC" w14:textId="23D6604C" w:rsidR="006A04A3" w:rsidRDefault="001E2376" w:rsidP="004A0622">
      <w:pPr>
        <w:pStyle w:val="PargrafodaLista"/>
        <w:numPr>
          <w:ilvl w:val="1"/>
          <w:numId w:val="42"/>
        </w:numPr>
        <w:shd w:val="clear" w:color="auto" w:fill="FFFFFF"/>
        <w:tabs>
          <w:tab w:val="left" w:pos="284"/>
          <w:tab w:val="left" w:pos="426"/>
        </w:tabs>
        <w:spacing w:after="120"/>
        <w:ind w:left="0" w:firstLine="0"/>
        <w:jc w:val="both"/>
        <w:rPr>
          <w:rFonts w:ascii="Arial" w:hAnsi="Arial" w:cs="Arial"/>
        </w:rPr>
      </w:pPr>
      <w:r w:rsidRPr="006A04A3">
        <w:rPr>
          <w:rFonts w:ascii="Arial" w:hAnsi="Arial" w:cs="Arial"/>
          <w:b/>
          <w:bCs/>
        </w:rPr>
        <w:t>Modalidade de Contratação Direta:</w:t>
      </w:r>
      <w:r w:rsidRPr="001E2376">
        <w:rPr>
          <w:rFonts w:ascii="Arial" w:hAnsi="Arial" w:cs="Arial"/>
        </w:rPr>
        <w:t xml:space="preserve"> </w:t>
      </w:r>
      <w:r w:rsidR="001F3ABE">
        <w:rPr>
          <w:rFonts w:ascii="Arial" w:hAnsi="Arial" w:cs="Arial"/>
        </w:rPr>
        <w:t>DISPENSA</w:t>
      </w:r>
      <w:r w:rsidRPr="001E2376">
        <w:rPr>
          <w:rFonts w:ascii="Arial" w:hAnsi="Arial" w:cs="Arial"/>
        </w:rPr>
        <w:t>, nos termos do art. 75, inciso II da Lei n°</w:t>
      </w:r>
      <w:r w:rsidR="006A04A3">
        <w:rPr>
          <w:rFonts w:ascii="Arial" w:hAnsi="Arial" w:cs="Arial"/>
        </w:rPr>
        <w:t xml:space="preserve"> </w:t>
      </w:r>
      <w:r w:rsidRPr="001E2376">
        <w:rPr>
          <w:rFonts w:ascii="Arial" w:hAnsi="Arial" w:cs="Arial"/>
        </w:rPr>
        <w:t>14.133/202</w:t>
      </w:r>
      <w:r w:rsidR="006A04A3">
        <w:rPr>
          <w:rFonts w:ascii="Arial" w:hAnsi="Arial" w:cs="Arial"/>
        </w:rPr>
        <w:t>1</w:t>
      </w:r>
      <w:r>
        <w:rPr>
          <w:rFonts w:ascii="Arial" w:hAnsi="Arial" w:cs="Arial"/>
        </w:rPr>
        <w:t>, assim como no</w:t>
      </w:r>
      <w:r w:rsidR="006A04A3">
        <w:rPr>
          <w:rFonts w:ascii="Arial" w:hAnsi="Arial" w:cs="Arial"/>
        </w:rPr>
        <w:t xml:space="preserve"> art. 26º, incisos II e VI do </w:t>
      </w:r>
      <w:r>
        <w:rPr>
          <w:rFonts w:ascii="Arial" w:hAnsi="Arial" w:cs="Arial"/>
        </w:rPr>
        <w:t>Decreto</w:t>
      </w:r>
      <w:r w:rsidR="006A04A3">
        <w:rPr>
          <w:rFonts w:ascii="Arial" w:hAnsi="Arial" w:cs="Arial"/>
        </w:rPr>
        <w:t xml:space="preserve"> nº 8.241/2024</w:t>
      </w:r>
      <w:r w:rsidR="001F3AB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A04A3">
        <w:rPr>
          <w:rFonts w:ascii="Arial" w:hAnsi="Arial" w:cs="Arial"/>
        </w:rPr>
        <w:t>e</w:t>
      </w:r>
      <w:r w:rsidRPr="001E2376">
        <w:rPr>
          <w:rFonts w:ascii="Arial" w:hAnsi="Arial" w:cs="Arial"/>
        </w:rPr>
        <w:t xml:space="preserve"> nas demais normas legais e regulamentares atinentes à matéria</w:t>
      </w:r>
      <w:r w:rsidR="001F3ABE">
        <w:rPr>
          <w:rFonts w:ascii="Arial" w:hAnsi="Arial" w:cs="Arial"/>
        </w:rPr>
        <w:t>, incluindo-se o Manual de Normas e Procedimentos para Compras e Contratação de Serviços da Fundação de Apoio Guimarães Duque</w:t>
      </w:r>
      <w:r w:rsidRPr="001E2376">
        <w:rPr>
          <w:rFonts w:ascii="Arial" w:hAnsi="Arial" w:cs="Arial"/>
        </w:rPr>
        <w:t xml:space="preserve">. </w:t>
      </w:r>
    </w:p>
    <w:p w14:paraId="67928BE5" w14:textId="77777777" w:rsidR="006A04A3" w:rsidRDefault="001E2376" w:rsidP="004A0622">
      <w:pPr>
        <w:pStyle w:val="PargrafodaLista"/>
        <w:numPr>
          <w:ilvl w:val="1"/>
          <w:numId w:val="42"/>
        </w:numPr>
        <w:shd w:val="clear" w:color="auto" w:fill="FFFFFF"/>
        <w:tabs>
          <w:tab w:val="left" w:pos="284"/>
          <w:tab w:val="left" w:pos="426"/>
        </w:tabs>
        <w:spacing w:after="120"/>
        <w:ind w:left="0" w:firstLine="0"/>
        <w:jc w:val="both"/>
        <w:rPr>
          <w:rFonts w:ascii="Arial" w:hAnsi="Arial" w:cs="Arial"/>
        </w:rPr>
      </w:pPr>
      <w:r w:rsidRPr="006A04A3">
        <w:rPr>
          <w:rFonts w:ascii="Arial" w:hAnsi="Arial" w:cs="Arial"/>
          <w:b/>
          <w:bCs/>
        </w:rPr>
        <w:t>Adoção ou não do Sistema de Registro de Preços:</w:t>
      </w:r>
      <w:r w:rsidRPr="001E2376">
        <w:rPr>
          <w:rFonts w:ascii="Arial" w:hAnsi="Arial" w:cs="Arial"/>
        </w:rPr>
        <w:t xml:space="preserve"> Não se aplica ao presente caso, pois a contratação não se enquadra nos requisitos obrigatórios para a sua utilização. </w:t>
      </w:r>
    </w:p>
    <w:p w14:paraId="437E5D75" w14:textId="77777777" w:rsidR="006A04A3" w:rsidRDefault="001E2376" w:rsidP="004A0622">
      <w:pPr>
        <w:pStyle w:val="PargrafodaLista"/>
        <w:numPr>
          <w:ilvl w:val="1"/>
          <w:numId w:val="42"/>
        </w:numPr>
        <w:shd w:val="clear" w:color="auto" w:fill="FFFFFF"/>
        <w:tabs>
          <w:tab w:val="left" w:pos="284"/>
          <w:tab w:val="left" w:pos="426"/>
        </w:tabs>
        <w:spacing w:after="120"/>
        <w:ind w:left="0" w:firstLine="0"/>
        <w:jc w:val="both"/>
        <w:rPr>
          <w:rFonts w:ascii="Arial" w:hAnsi="Arial" w:cs="Arial"/>
        </w:rPr>
      </w:pPr>
      <w:r w:rsidRPr="006A04A3">
        <w:rPr>
          <w:rFonts w:ascii="Arial" w:hAnsi="Arial" w:cs="Arial"/>
          <w:b/>
          <w:bCs/>
        </w:rPr>
        <w:t>Critério de julgamento da contratação:</w:t>
      </w:r>
      <w:r w:rsidRPr="001E2376">
        <w:rPr>
          <w:rFonts w:ascii="Arial" w:hAnsi="Arial" w:cs="Arial"/>
        </w:rPr>
        <w:t xml:space="preserve"> Menor preço, tendo em vista que se configura como o critério para contratação mais vantajosa para a Administração Pública.</w:t>
      </w:r>
    </w:p>
    <w:p w14:paraId="567C6F79" w14:textId="77777777" w:rsidR="008E3AB1" w:rsidRDefault="001E2376" w:rsidP="004A0622">
      <w:pPr>
        <w:pStyle w:val="PargrafodaLista"/>
        <w:numPr>
          <w:ilvl w:val="1"/>
          <w:numId w:val="42"/>
        </w:numPr>
        <w:shd w:val="clear" w:color="auto" w:fill="FFFFFF"/>
        <w:tabs>
          <w:tab w:val="left" w:pos="284"/>
          <w:tab w:val="left" w:pos="426"/>
        </w:tabs>
        <w:spacing w:after="120"/>
        <w:ind w:left="0" w:firstLine="0"/>
        <w:jc w:val="both"/>
        <w:rPr>
          <w:rFonts w:ascii="Arial" w:hAnsi="Arial" w:cs="Arial"/>
        </w:rPr>
      </w:pPr>
      <w:r w:rsidRPr="008E3AB1">
        <w:rPr>
          <w:rFonts w:ascii="Arial" w:hAnsi="Arial" w:cs="Arial"/>
          <w:b/>
          <w:bCs/>
        </w:rPr>
        <w:t>Critério de adjudicação da contratação:</w:t>
      </w:r>
      <w:r w:rsidRPr="001E2376">
        <w:rPr>
          <w:rFonts w:ascii="Arial" w:hAnsi="Arial" w:cs="Arial"/>
        </w:rPr>
        <w:t xml:space="preserve"> Por item. Em regra, o objeto deverá ser dividido em tantas parcelas quantas se comprovarem técnica e economicamente viáveis, procedendo-se à licitação com vistas ao melhor aproveitamento dos recursos disponíveis no mercado e à ampliação da competitividade sem perda da economia de escala (súmula 247 do TCU). O objetivo é o de melhor aproveitar os recursos disponíveis no mercado e ampliar a competitividade, sendo que a escolha é economicamente viável e não representa perca de economia em escala.</w:t>
      </w:r>
    </w:p>
    <w:p w14:paraId="4C4E4D8C" w14:textId="77777777" w:rsidR="008E3AB1" w:rsidRDefault="001E2376" w:rsidP="004A0622">
      <w:pPr>
        <w:pStyle w:val="PargrafodaLista"/>
        <w:numPr>
          <w:ilvl w:val="1"/>
          <w:numId w:val="42"/>
        </w:numPr>
        <w:shd w:val="clear" w:color="auto" w:fill="FFFFFF"/>
        <w:tabs>
          <w:tab w:val="left" w:pos="284"/>
          <w:tab w:val="left" w:pos="426"/>
        </w:tabs>
        <w:spacing w:after="120"/>
        <w:ind w:left="0" w:firstLine="0"/>
        <w:jc w:val="both"/>
        <w:rPr>
          <w:rFonts w:ascii="Arial" w:hAnsi="Arial" w:cs="Arial"/>
        </w:rPr>
      </w:pPr>
      <w:r w:rsidRPr="008E3AB1">
        <w:rPr>
          <w:rFonts w:ascii="Arial" w:hAnsi="Arial" w:cs="Arial"/>
          <w:b/>
          <w:bCs/>
        </w:rPr>
        <w:lastRenderedPageBreak/>
        <w:t>Subcontratação:</w:t>
      </w:r>
      <w:r w:rsidRPr="001E2376">
        <w:rPr>
          <w:rFonts w:ascii="Arial" w:hAnsi="Arial" w:cs="Arial"/>
        </w:rPr>
        <w:t xml:space="preserve"> É vedada a subcontratação total ou parcial do objeto. </w:t>
      </w:r>
    </w:p>
    <w:p w14:paraId="42DFCA74" w14:textId="77777777" w:rsidR="008E3AB1" w:rsidRDefault="001E2376" w:rsidP="004A0622">
      <w:pPr>
        <w:pStyle w:val="PargrafodaLista"/>
        <w:numPr>
          <w:ilvl w:val="1"/>
          <w:numId w:val="42"/>
        </w:numPr>
        <w:shd w:val="clear" w:color="auto" w:fill="FFFFFF"/>
        <w:tabs>
          <w:tab w:val="left" w:pos="284"/>
          <w:tab w:val="left" w:pos="426"/>
        </w:tabs>
        <w:spacing w:after="120"/>
        <w:ind w:left="0" w:firstLine="0"/>
        <w:jc w:val="both"/>
        <w:rPr>
          <w:rFonts w:ascii="Arial" w:hAnsi="Arial" w:cs="Arial"/>
        </w:rPr>
      </w:pPr>
      <w:r w:rsidRPr="008E3AB1">
        <w:rPr>
          <w:rFonts w:ascii="Arial" w:hAnsi="Arial" w:cs="Arial"/>
          <w:b/>
          <w:bCs/>
        </w:rPr>
        <w:t>Participação de EPP/ME:</w:t>
      </w:r>
      <w:r w:rsidRPr="001E2376">
        <w:rPr>
          <w:rFonts w:ascii="Arial" w:hAnsi="Arial" w:cs="Arial"/>
        </w:rPr>
        <w:t xml:space="preserve"> Será permitida a participação de Empresas de Pequeno Porte e Microempresas. </w:t>
      </w:r>
    </w:p>
    <w:p w14:paraId="0AE1812D" w14:textId="5B5C3442" w:rsidR="00982B7E" w:rsidRPr="00EA4CFE" w:rsidRDefault="001E2376" w:rsidP="004A0622">
      <w:pPr>
        <w:pStyle w:val="PargrafodaLista"/>
        <w:numPr>
          <w:ilvl w:val="1"/>
          <w:numId w:val="42"/>
        </w:numPr>
        <w:shd w:val="clear" w:color="auto" w:fill="FFFFFF"/>
        <w:tabs>
          <w:tab w:val="left" w:pos="284"/>
          <w:tab w:val="left" w:pos="426"/>
        </w:tabs>
        <w:spacing w:after="120"/>
        <w:ind w:left="0" w:firstLine="0"/>
        <w:jc w:val="both"/>
        <w:rPr>
          <w:rFonts w:ascii="Arial" w:hAnsi="Arial" w:cs="Arial"/>
        </w:rPr>
      </w:pPr>
      <w:r w:rsidRPr="008E3AB1">
        <w:rPr>
          <w:rFonts w:ascii="Arial" w:hAnsi="Arial" w:cs="Arial"/>
          <w:b/>
          <w:bCs/>
        </w:rPr>
        <w:t>Direito de preferência:</w:t>
      </w:r>
      <w:r w:rsidRPr="001E2376">
        <w:rPr>
          <w:rFonts w:ascii="Arial" w:hAnsi="Arial" w:cs="Arial"/>
        </w:rPr>
        <w:t xml:space="preserve"> Poderá ser aplicada a preferência de contratação com Empresas de Pequeno Porte e Microempresas locais, desde que observadas as situações previstas na </w:t>
      </w:r>
      <w:r w:rsidRPr="00EA4CFE">
        <w:rPr>
          <w:rFonts w:ascii="Arial" w:hAnsi="Arial" w:cs="Arial"/>
        </w:rPr>
        <w:t>Lei Complementar Federal n° 123/2006</w:t>
      </w:r>
      <w:r w:rsidR="008E3AB1" w:rsidRPr="00EA4CFE">
        <w:rPr>
          <w:rFonts w:ascii="Arial" w:hAnsi="Arial" w:cs="Arial"/>
        </w:rPr>
        <w:t>.</w:t>
      </w:r>
    </w:p>
    <w:p w14:paraId="6E08EC4A" w14:textId="73D8B4E7" w:rsidR="008E3AB1" w:rsidRPr="00EA4CFE" w:rsidRDefault="008E3AB1" w:rsidP="004A0622">
      <w:pPr>
        <w:pStyle w:val="PargrafodaLista"/>
        <w:numPr>
          <w:ilvl w:val="0"/>
          <w:numId w:val="42"/>
        </w:numPr>
        <w:shd w:val="clear" w:color="auto" w:fill="FFFFFF"/>
        <w:tabs>
          <w:tab w:val="left" w:pos="284"/>
          <w:tab w:val="left" w:pos="426"/>
        </w:tabs>
        <w:spacing w:before="240" w:after="120"/>
        <w:ind w:left="357" w:hanging="357"/>
        <w:contextualSpacing w:val="0"/>
        <w:jc w:val="both"/>
        <w:rPr>
          <w:rFonts w:ascii="Arial" w:hAnsi="Arial" w:cs="Arial"/>
        </w:rPr>
      </w:pPr>
      <w:r w:rsidRPr="00EA4CFE">
        <w:rPr>
          <w:rFonts w:ascii="Arial" w:hAnsi="Arial" w:cs="Arial"/>
          <w:b/>
          <w:bCs/>
        </w:rPr>
        <w:t>REQUISITOS FORNECEDOR</w:t>
      </w:r>
    </w:p>
    <w:p w14:paraId="164C4B21" w14:textId="7023B5DF" w:rsidR="009E0989" w:rsidRPr="00EA4CFE" w:rsidRDefault="009E0989" w:rsidP="004A0622">
      <w:pPr>
        <w:pStyle w:val="PargrafodaLista"/>
        <w:numPr>
          <w:ilvl w:val="1"/>
          <w:numId w:val="42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rFonts w:ascii="Arial" w:hAnsi="Arial" w:cs="Arial"/>
          <w:b/>
          <w:bCs/>
        </w:rPr>
      </w:pPr>
      <w:r w:rsidRPr="00EA4CFE">
        <w:rPr>
          <w:rFonts w:ascii="Arial" w:hAnsi="Arial" w:cs="Arial"/>
          <w:b/>
          <w:bCs/>
        </w:rPr>
        <w:t xml:space="preserve">Habilitação </w:t>
      </w:r>
      <w:r w:rsidR="001067A0">
        <w:rPr>
          <w:rFonts w:ascii="Arial" w:hAnsi="Arial" w:cs="Arial"/>
          <w:b/>
          <w:bCs/>
        </w:rPr>
        <w:t>Fiscal, social e Trabalhista</w:t>
      </w:r>
      <w:r w:rsidRPr="00EA4CFE">
        <w:rPr>
          <w:rFonts w:ascii="Arial" w:hAnsi="Arial" w:cs="Arial"/>
          <w:b/>
          <w:bCs/>
        </w:rPr>
        <w:t>:</w:t>
      </w:r>
    </w:p>
    <w:p w14:paraId="7F84246E" w14:textId="109BD161" w:rsidR="00EA4CFE" w:rsidRDefault="00EA4CFE" w:rsidP="004A0622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A4CFE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Documento oficial com foto do representante legal;</w:t>
      </w:r>
    </w:p>
    <w:p w14:paraId="690DB403" w14:textId="5577E312" w:rsidR="00EA4CFE" w:rsidRDefault="00EA4CFE" w:rsidP="004A0622">
      <w:pPr>
        <w:pStyle w:val="PargrafodaLista"/>
        <w:shd w:val="clear" w:color="auto" w:fill="FFFFFF"/>
        <w:tabs>
          <w:tab w:val="left" w:pos="284"/>
          <w:tab w:val="left" w:pos="426"/>
        </w:tabs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Certidão de regularidade para com a Fazenda Federal, Estadual, Distrital e Municipal do domicílio ou sede do interessado, ou outra equivalente, na forma da lei; </w:t>
      </w:r>
    </w:p>
    <w:p w14:paraId="3AFF677E" w14:textId="44218854" w:rsidR="00EA4CFE" w:rsidRDefault="00EA4CFE" w:rsidP="004A0622">
      <w:pPr>
        <w:pStyle w:val="PargrafodaLista"/>
        <w:shd w:val="clear" w:color="auto" w:fill="FFFFFF"/>
        <w:tabs>
          <w:tab w:val="left" w:pos="284"/>
          <w:tab w:val="left" w:pos="426"/>
        </w:tabs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Certidão de regularidade relativa a Seguridade Social e ao Fundo de Garantia por Tempo de Serviço – FGTS;</w:t>
      </w:r>
    </w:p>
    <w:p w14:paraId="37E2C1B0" w14:textId="6F8D3A5B" w:rsidR="00EA4CFE" w:rsidRDefault="00EA4CFE" w:rsidP="004A0622">
      <w:pPr>
        <w:pStyle w:val="PargrafodaLista"/>
        <w:shd w:val="clear" w:color="auto" w:fill="FFFFFF"/>
        <w:tabs>
          <w:tab w:val="left" w:pos="284"/>
          <w:tab w:val="left" w:pos="426"/>
        </w:tabs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Certidão de regularidade Trabalhista. </w:t>
      </w:r>
    </w:p>
    <w:p w14:paraId="3218510C" w14:textId="2E2E28F6" w:rsidR="00EA4CFE" w:rsidRPr="003837AC" w:rsidRDefault="00EA4CFE" w:rsidP="004A0622">
      <w:pPr>
        <w:pStyle w:val="Nivel1"/>
        <w:numPr>
          <w:ilvl w:val="0"/>
          <w:numId w:val="42"/>
        </w:numPr>
        <w:spacing w:before="240"/>
        <w:rPr>
          <w:sz w:val="22"/>
          <w:szCs w:val="22"/>
        </w:rPr>
      </w:pPr>
      <w:r w:rsidRPr="003837AC">
        <w:rPr>
          <w:sz w:val="22"/>
          <w:szCs w:val="22"/>
        </w:rPr>
        <w:t>REGIME DE EXECUÇÃO</w:t>
      </w:r>
    </w:p>
    <w:p w14:paraId="69EA12D2" w14:textId="79BB7D23" w:rsidR="00EA4CFE" w:rsidRPr="00EA4CFE" w:rsidRDefault="00EA4CFE" w:rsidP="004A0622">
      <w:pPr>
        <w:pStyle w:val="PargrafodaLista"/>
        <w:widowControl w:val="0"/>
        <w:numPr>
          <w:ilvl w:val="1"/>
          <w:numId w:val="42"/>
        </w:numPr>
        <w:tabs>
          <w:tab w:val="left" w:pos="567"/>
        </w:tabs>
        <w:suppressAutoHyphens/>
        <w:autoSpaceDE w:val="0"/>
        <w:autoSpaceDN w:val="0"/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EA4CFE">
        <w:rPr>
          <w:rFonts w:ascii="Arial" w:hAnsi="Arial" w:cs="Arial"/>
        </w:rPr>
        <w:t>A</w:t>
      </w:r>
      <w:r w:rsidRPr="00EA4CFE">
        <w:rPr>
          <w:rFonts w:ascii="Arial" w:hAnsi="Arial" w:cs="Arial"/>
          <w:spacing w:val="1"/>
        </w:rPr>
        <w:t xml:space="preserve"> </w:t>
      </w:r>
      <w:r w:rsidRPr="00EA4CFE">
        <w:rPr>
          <w:rFonts w:ascii="Arial" w:hAnsi="Arial" w:cs="Arial"/>
        </w:rPr>
        <w:t>Empresa</w:t>
      </w:r>
      <w:r w:rsidRPr="00EA4CFE">
        <w:rPr>
          <w:rFonts w:ascii="Arial" w:hAnsi="Arial" w:cs="Arial"/>
          <w:spacing w:val="1"/>
        </w:rPr>
        <w:t xml:space="preserve"> </w:t>
      </w:r>
      <w:r w:rsidRPr="00EA4CFE">
        <w:rPr>
          <w:rFonts w:ascii="Arial" w:hAnsi="Arial" w:cs="Arial"/>
        </w:rPr>
        <w:t>Contratada</w:t>
      </w:r>
      <w:r w:rsidRPr="00EA4CFE">
        <w:rPr>
          <w:rFonts w:ascii="Arial" w:hAnsi="Arial" w:cs="Arial"/>
          <w:spacing w:val="1"/>
        </w:rPr>
        <w:t xml:space="preserve"> </w:t>
      </w:r>
      <w:r w:rsidRPr="00EA4CFE">
        <w:rPr>
          <w:rFonts w:ascii="Arial" w:hAnsi="Arial" w:cs="Arial"/>
        </w:rPr>
        <w:t>deverá</w:t>
      </w:r>
      <w:r w:rsidRPr="00EA4CFE">
        <w:rPr>
          <w:rFonts w:ascii="Arial" w:hAnsi="Arial" w:cs="Arial"/>
          <w:spacing w:val="1"/>
        </w:rPr>
        <w:t xml:space="preserve"> </w:t>
      </w:r>
      <w:r w:rsidRPr="00EA4CFE">
        <w:rPr>
          <w:rFonts w:ascii="Arial" w:hAnsi="Arial" w:cs="Arial"/>
        </w:rPr>
        <w:t>proceder</w:t>
      </w:r>
      <w:r w:rsidRPr="00EA4CFE">
        <w:rPr>
          <w:rFonts w:ascii="Arial" w:hAnsi="Arial" w:cs="Arial"/>
          <w:spacing w:val="1"/>
        </w:rPr>
        <w:t xml:space="preserve"> </w:t>
      </w:r>
      <w:r w:rsidRPr="00EA4CFE">
        <w:rPr>
          <w:rFonts w:ascii="Arial" w:hAnsi="Arial" w:cs="Arial"/>
        </w:rPr>
        <w:t xml:space="preserve">com </w:t>
      </w:r>
      <w:r w:rsidR="00D72E1F">
        <w:rPr>
          <w:rFonts w:ascii="Arial" w:hAnsi="Arial" w:cs="Arial"/>
        </w:rPr>
        <w:t>a entrega dos materiais</w:t>
      </w:r>
      <w:r w:rsidRPr="00EA4CFE">
        <w:rPr>
          <w:rFonts w:ascii="Arial" w:hAnsi="Arial" w:cs="Arial"/>
        </w:rPr>
        <w:t>,</w:t>
      </w:r>
      <w:r w:rsidRPr="00EA4CFE">
        <w:rPr>
          <w:rFonts w:ascii="Arial" w:hAnsi="Arial" w:cs="Arial"/>
          <w:spacing w:val="1"/>
        </w:rPr>
        <w:t xml:space="preserve"> </w:t>
      </w:r>
      <w:r w:rsidRPr="00EA4CFE">
        <w:rPr>
          <w:rFonts w:ascii="Arial" w:hAnsi="Arial" w:cs="Arial"/>
        </w:rPr>
        <w:t>objeto</w:t>
      </w:r>
      <w:r w:rsidRPr="00EA4CFE">
        <w:rPr>
          <w:rFonts w:ascii="Arial" w:hAnsi="Arial" w:cs="Arial"/>
          <w:spacing w:val="1"/>
        </w:rPr>
        <w:t xml:space="preserve"> </w:t>
      </w:r>
      <w:r w:rsidRPr="00EA4CFE">
        <w:rPr>
          <w:rFonts w:ascii="Arial" w:hAnsi="Arial" w:cs="Arial"/>
        </w:rPr>
        <w:t>deste</w:t>
      </w:r>
      <w:r w:rsidRPr="00EA4CFE">
        <w:rPr>
          <w:rFonts w:ascii="Arial" w:hAnsi="Arial" w:cs="Arial"/>
          <w:spacing w:val="1"/>
        </w:rPr>
        <w:t xml:space="preserve"> </w:t>
      </w:r>
      <w:r w:rsidRPr="00EA4CFE">
        <w:rPr>
          <w:rFonts w:ascii="Arial" w:hAnsi="Arial" w:cs="Arial"/>
        </w:rPr>
        <w:t>Termo</w:t>
      </w:r>
      <w:r w:rsidRPr="00EA4CFE">
        <w:rPr>
          <w:rFonts w:ascii="Arial" w:hAnsi="Arial" w:cs="Arial"/>
          <w:spacing w:val="1"/>
        </w:rPr>
        <w:t xml:space="preserve"> </w:t>
      </w:r>
      <w:r w:rsidRPr="00EA4CFE">
        <w:rPr>
          <w:rFonts w:ascii="Arial" w:hAnsi="Arial" w:cs="Arial"/>
        </w:rPr>
        <w:t>de</w:t>
      </w:r>
      <w:r w:rsidRPr="00EA4CFE">
        <w:rPr>
          <w:rFonts w:ascii="Arial" w:hAnsi="Arial" w:cs="Arial"/>
          <w:spacing w:val="1"/>
        </w:rPr>
        <w:t xml:space="preserve"> </w:t>
      </w:r>
      <w:r w:rsidRPr="00EA4CFE">
        <w:rPr>
          <w:rFonts w:ascii="Arial" w:hAnsi="Arial" w:cs="Arial"/>
        </w:rPr>
        <w:t xml:space="preserve">Referência, no prazo de </w:t>
      </w:r>
      <w:r w:rsidR="00D72E1F">
        <w:rPr>
          <w:rFonts w:ascii="Arial" w:hAnsi="Arial" w:cs="Arial"/>
        </w:rPr>
        <w:t xml:space="preserve">até </w:t>
      </w:r>
      <w:r w:rsidR="00EB6D0B">
        <w:rPr>
          <w:rFonts w:ascii="Arial" w:hAnsi="Arial" w:cs="Arial"/>
          <w:b/>
          <w:bCs/>
        </w:rPr>
        <w:t>20</w:t>
      </w:r>
      <w:r w:rsidRPr="00D72E1F">
        <w:rPr>
          <w:rFonts w:ascii="Arial" w:hAnsi="Arial" w:cs="Arial"/>
          <w:b/>
          <w:bCs/>
        </w:rPr>
        <w:t xml:space="preserve"> (</w:t>
      </w:r>
      <w:r w:rsidR="00EB6D0B">
        <w:rPr>
          <w:rFonts w:ascii="Arial" w:hAnsi="Arial" w:cs="Arial"/>
          <w:b/>
          <w:bCs/>
        </w:rPr>
        <w:t>vinte</w:t>
      </w:r>
      <w:r w:rsidRPr="00D72E1F">
        <w:rPr>
          <w:rFonts w:ascii="Arial" w:hAnsi="Arial" w:cs="Arial"/>
          <w:b/>
          <w:bCs/>
        </w:rPr>
        <w:t>) dias</w:t>
      </w:r>
      <w:r w:rsidR="00D72E1F" w:rsidRPr="00D72E1F">
        <w:rPr>
          <w:rFonts w:ascii="Arial" w:hAnsi="Arial" w:cs="Arial"/>
          <w:b/>
          <w:bCs/>
        </w:rPr>
        <w:t xml:space="preserve"> úteis</w:t>
      </w:r>
      <w:r w:rsidRPr="00EA4CFE">
        <w:rPr>
          <w:rFonts w:ascii="Arial" w:hAnsi="Arial" w:cs="Arial"/>
        </w:rPr>
        <w:t>, a contar do dia subsequente ao do pedido</w:t>
      </w:r>
      <w:r w:rsidRPr="00EA4CFE">
        <w:rPr>
          <w:rFonts w:ascii="Arial" w:hAnsi="Arial" w:cs="Arial"/>
          <w:spacing w:val="1"/>
        </w:rPr>
        <w:t xml:space="preserve"> </w:t>
      </w:r>
      <w:r w:rsidRPr="00EA4CFE">
        <w:rPr>
          <w:rFonts w:ascii="Arial" w:hAnsi="Arial" w:cs="Arial"/>
        </w:rPr>
        <w:t>formal</w:t>
      </w:r>
      <w:r w:rsidRPr="00EA4CFE">
        <w:rPr>
          <w:rFonts w:ascii="Arial" w:hAnsi="Arial" w:cs="Arial"/>
          <w:spacing w:val="-1"/>
        </w:rPr>
        <w:t xml:space="preserve"> </w:t>
      </w:r>
      <w:r w:rsidRPr="00EA4CFE">
        <w:rPr>
          <w:rFonts w:ascii="Arial" w:hAnsi="Arial" w:cs="Arial"/>
        </w:rPr>
        <w:t>de</w:t>
      </w:r>
      <w:r w:rsidRPr="00EA4CFE">
        <w:rPr>
          <w:rFonts w:ascii="Arial" w:hAnsi="Arial" w:cs="Arial"/>
          <w:spacing w:val="1"/>
        </w:rPr>
        <w:t xml:space="preserve"> </w:t>
      </w:r>
      <w:r w:rsidRPr="00EA4CFE">
        <w:rPr>
          <w:rFonts w:ascii="Arial" w:hAnsi="Arial" w:cs="Arial"/>
        </w:rPr>
        <w:t>fornecimento –</w:t>
      </w:r>
      <w:r w:rsidRPr="00EA4CFE">
        <w:rPr>
          <w:rFonts w:ascii="Arial" w:hAnsi="Arial" w:cs="Arial"/>
          <w:spacing w:val="1"/>
        </w:rPr>
        <w:t xml:space="preserve"> </w:t>
      </w:r>
      <w:r w:rsidRPr="00EA4CFE">
        <w:rPr>
          <w:rFonts w:ascii="Arial" w:hAnsi="Arial" w:cs="Arial"/>
        </w:rPr>
        <w:t>recebimento da Autorização de Fornecimento.</w:t>
      </w:r>
    </w:p>
    <w:p w14:paraId="35B5ADCC" w14:textId="78985990" w:rsidR="00003B1A" w:rsidRPr="00003B1A" w:rsidRDefault="00EA4CFE" w:rsidP="004A0622">
      <w:pPr>
        <w:pStyle w:val="PargrafodaLista"/>
        <w:widowControl w:val="0"/>
        <w:numPr>
          <w:ilvl w:val="1"/>
          <w:numId w:val="42"/>
        </w:numPr>
        <w:tabs>
          <w:tab w:val="left" w:pos="567"/>
          <w:tab w:val="left" w:pos="851"/>
        </w:tabs>
        <w:autoSpaceDE w:val="0"/>
        <w:autoSpaceDN w:val="0"/>
        <w:spacing w:after="120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 w:rsidR="00D72E1F">
        <w:rPr>
          <w:rFonts w:ascii="Arial" w:hAnsi="Arial" w:cs="Arial"/>
        </w:rPr>
        <w:t>entrega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realizada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nas </w:t>
      </w:r>
      <w:r w:rsidR="00D72E1F">
        <w:rPr>
          <w:rFonts w:ascii="Arial" w:hAnsi="Arial" w:cs="Arial"/>
        </w:rPr>
        <w:t xml:space="preserve">dependências da </w:t>
      </w:r>
      <w:r w:rsidR="00D72E1F" w:rsidRPr="00D72E1F">
        <w:rPr>
          <w:rFonts w:ascii="Arial" w:hAnsi="Arial" w:cs="Arial"/>
          <w:b/>
          <w:bCs/>
        </w:rPr>
        <w:t>Fundação Guimarães Duque – FGD</w:t>
      </w:r>
      <w:r w:rsidR="00D72E1F" w:rsidRPr="00EA4CFE">
        <w:rPr>
          <w:rFonts w:ascii="Arial" w:hAnsi="Arial" w:cs="Arial"/>
        </w:rPr>
        <w:t xml:space="preserve">, de apoio à Universidade Federal Rural do </w:t>
      </w:r>
      <w:proofErr w:type="spellStart"/>
      <w:r w:rsidR="00D72E1F" w:rsidRPr="00EA4CFE">
        <w:rPr>
          <w:rFonts w:ascii="Arial" w:hAnsi="Arial" w:cs="Arial"/>
        </w:rPr>
        <w:t>Semi-Árido</w:t>
      </w:r>
      <w:proofErr w:type="spellEnd"/>
      <w:r w:rsidR="00D72E1F" w:rsidRPr="00EA4CFE">
        <w:rPr>
          <w:rFonts w:ascii="Arial" w:hAnsi="Arial" w:cs="Arial"/>
        </w:rPr>
        <w:t xml:space="preserve"> – UFERSA</w:t>
      </w:r>
      <w:r w:rsidR="00D72E1F">
        <w:rPr>
          <w:rFonts w:ascii="Arial" w:hAnsi="Arial" w:cs="Arial"/>
        </w:rPr>
        <w:t xml:space="preserve">, </w:t>
      </w:r>
      <w:r w:rsidR="00D72E1F" w:rsidRPr="00EA4CFE">
        <w:rPr>
          <w:rFonts w:ascii="Arial" w:hAnsi="Arial" w:cs="Arial"/>
        </w:rPr>
        <w:t xml:space="preserve">situada à </w:t>
      </w:r>
      <w:r w:rsidR="00D72E1F" w:rsidRPr="00EA4CFE">
        <w:rPr>
          <w:rFonts w:ascii="Arial" w:hAnsi="Arial" w:cs="Arial"/>
          <w:color w:val="000000"/>
        </w:rPr>
        <w:t>Av. Francisco Mota, 572, Campus da UFERSA, Bairro Presidente Costa e Silva – Mossoró/RN – CEP: 59.625-900</w:t>
      </w:r>
      <w:r w:rsidR="001067A0">
        <w:rPr>
          <w:rFonts w:ascii="Arial" w:hAnsi="Arial" w:cs="Arial"/>
          <w:color w:val="000000"/>
        </w:rPr>
        <w:t xml:space="preserve">, </w:t>
      </w:r>
      <w:r w:rsidR="00003B1A" w:rsidRPr="00003B1A">
        <w:rPr>
          <w:rFonts w:ascii="Arial" w:hAnsi="Arial" w:cs="Arial"/>
          <w:color w:val="000000"/>
        </w:rPr>
        <w:t xml:space="preserve">no horário das </w:t>
      </w:r>
      <w:r w:rsidR="00003B1A" w:rsidRPr="00003B1A">
        <w:rPr>
          <w:rFonts w:ascii="Arial" w:hAnsi="Arial" w:cs="Arial"/>
          <w:b/>
          <w:bCs/>
          <w:color w:val="000000"/>
        </w:rPr>
        <w:t>7:30h</w:t>
      </w:r>
      <w:r w:rsidR="00003B1A" w:rsidRPr="00003B1A">
        <w:rPr>
          <w:rFonts w:ascii="Arial" w:hAnsi="Arial" w:cs="Arial"/>
          <w:color w:val="000000"/>
        </w:rPr>
        <w:t xml:space="preserve"> às </w:t>
      </w:r>
      <w:r w:rsidR="00003B1A" w:rsidRPr="001067A0">
        <w:rPr>
          <w:rFonts w:ascii="Arial" w:hAnsi="Arial" w:cs="Arial"/>
          <w:b/>
          <w:color w:val="000000"/>
        </w:rPr>
        <w:t>11:30h</w:t>
      </w:r>
      <w:r w:rsidR="00003B1A">
        <w:rPr>
          <w:rFonts w:ascii="Arial" w:hAnsi="Arial" w:cs="Arial"/>
          <w:color w:val="000000"/>
        </w:rPr>
        <w:t xml:space="preserve"> e </w:t>
      </w:r>
      <w:r w:rsidR="00003B1A" w:rsidRPr="001067A0">
        <w:rPr>
          <w:rFonts w:ascii="Arial" w:hAnsi="Arial" w:cs="Arial"/>
          <w:b/>
          <w:color w:val="000000"/>
        </w:rPr>
        <w:t>13:30h</w:t>
      </w:r>
      <w:r w:rsidR="00003B1A">
        <w:rPr>
          <w:rFonts w:ascii="Arial" w:hAnsi="Arial" w:cs="Arial"/>
          <w:color w:val="000000"/>
        </w:rPr>
        <w:t xml:space="preserve"> às </w:t>
      </w:r>
      <w:r w:rsidR="00003B1A" w:rsidRPr="001067A0">
        <w:rPr>
          <w:rFonts w:ascii="Arial" w:hAnsi="Arial" w:cs="Arial"/>
          <w:b/>
          <w:color w:val="000000"/>
        </w:rPr>
        <w:t>17:30h</w:t>
      </w:r>
      <w:r w:rsidR="00003B1A" w:rsidRPr="00003B1A">
        <w:rPr>
          <w:rFonts w:ascii="Arial" w:hAnsi="Arial" w:cs="Arial"/>
          <w:color w:val="000000"/>
        </w:rPr>
        <w:t xml:space="preserve"> de </w:t>
      </w:r>
      <w:r w:rsidR="00003B1A" w:rsidRPr="001067A0">
        <w:rPr>
          <w:rFonts w:ascii="Arial" w:hAnsi="Arial" w:cs="Arial"/>
          <w:b/>
          <w:color w:val="000000"/>
        </w:rPr>
        <w:t>segunda a sexta-feira, exceto nos feriados e dias facultativos</w:t>
      </w:r>
      <w:r w:rsidR="00003B1A" w:rsidRPr="00003B1A">
        <w:rPr>
          <w:rFonts w:ascii="Arial" w:hAnsi="Arial" w:cs="Arial"/>
          <w:color w:val="000000"/>
        </w:rPr>
        <w:t xml:space="preserve">, correndo por conta da Contratada todas as despesas de embalagem, seguro, transporte, tributos, encargos trabalhistas e previdenciários decorrentes do fornecimento. </w:t>
      </w:r>
    </w:p>
    <w:p w14:paraId="3ECB32D7" w14:textId="77777777" w:rsidR="00594E41" w:rsidRPr="00594E41" w:rsidRDefault="00003B1A" w:rsidP="00594E41">
      <w:pPr>
        <w:pStyle w:val="PargrafodaLista"/>
        <w:widowControl w:val="0"/>
        <w:numPr>
          <w:ilvl w:val="1"/>
          <w:numId w:val="42"/>
        </w:numPr>
        <w:tabs>
          <w:tab w:val="left" w:pos="567"/>
          <w:tab w:val="left" w:pos="851"/>
        </w:tabs>
        <w:autoSpaceDE w:val="0"/>
        <w:autoSpaceDN w:val="0"/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003B1A">
        <w:rPr>
          <w:rFonts w:ascii="Arial" w:hAnsi="Arial" w:cs="Arial"/>
          <w:color w:val="000000"/>
        </w:rPr>
        <w:t>Os itens poderão ser rejeitados, no todo ou em parte, quando em desacordo com as especificações constantes neste Termo de Referência e na proposta, devendo ser ajustado no prazo de 05 (cinco) dias, a contar da notificação da contratada, às suas custas, sem prejuízo da aplicação das penalidades</w:t>
      </w:r>
      <w:r w:rsidR="001067A0">
        <w:rPr>
          <w:rFonts w:ascii="Arial" w:hAnsi="Arial" w:cs="Arial"/>
          <w:color w:val="000000"/>
        </w:rPr>
        <w:t>.</w:t>
      </w:r>
    </w:p>
    <w:p w14:paraId="53B75938" w14:textId="2AC7EA19" w:rsidR="0057275E" w:rsidRDefault="00594E41" w:rsidP="00594E41">
      <w:pPr>
        <w:pStyle w:val="PargrafodaLista"/>
        <w:widowControl w:val="0"/>
        <w:numPr>
          <w:ilvl w:val="1"/>
          <w:numId w:val="42"/>
        </w:numPr>
        <w:tabs>
          <w:tab w:val="left" w:pos="567"/>
          <w:tab w:val="left" w:pos="851"/>
        </w:tabs>
        <w:autoSpaceDE w:val="0"/>
        <w:autoSpaceDN w:val="0"/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594E41">
        <w:rPr>
          <w:rFonts w:ascii="Arial" w:hAnsi="Arial" w:cs="Arial"/>
        </w:rPr>
        <w:t>Emitir nota fiscal do material/serviço com as especificações idênticas às</w:t>
      </w:r>
      <w:r w:rsidRPr="00594E41">
        <w:rPr>
          <w:rFonts w:ascii="Arial" w:hAnsi="Arial" w:cs="Arial"/>
        </w:rPr>
        <w:br/>
        <w:t>apresentadas na Autorização de Fornecimento, contendo, inclusive, o número do</w:t>
      </w:r>
      <w:r w:rsidRPr="00594E41">
        <w:rPr>
          <w:rFonts w:ascii="Arial" w:hAnsi="Arial" w:cs="Arial"/>
        </w:rPr>
        <w:br/>
        <w:t>Pregão</w:t>
      </w:r>
      <w:r w:rsidR="00EB6D0B">
        <w:rPr>
          <w:rFonts w:ascii="Arial" w:hAnsi="Arial" w:cs="Arial"/>
        </w:rPr>
        <w:t xml:space="preserve"> ou autorização de fornecimento</w:t>
      </w:r>
      <w:r w:rsidRPr="00594E41">
        <w:rPr>
          <w:rFonts w:ascii="Arial" w:hAnsi="Arial" w:cs="Arial"/>
        </w:rPr>
        <w:t xml:space="preserve"> e o número de série do material, quando aplicável.</w:t>
      </w:r>
    </w:p>
    <w:p w14:paraId="7350A266" w14:textId="622B82BC" w:rsidR="00F94A27" w:rsidRPr="002F6878" w:rsidRDefault="0057275E" w:rsidP="00BA1697">
      <w:pPr>
        <w:pStyle w:val="PargrafodaLista"/>
        <w:widowControl w:val="0"/>
        <w:numPr>
          <w:ilvl w:val="1"/>
          <w:numId w:val="42"/>
        </w:numPr>
        <w:tabs>
          <w:tab w:val="left" w:pos="567"/>
          <w:tab w:val="left" w:pos="851"/>
        </w:tabs>
        <w:autoSpaceDE w:val="0"/>
        <w:autoSpaceDN w:val="0"/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2F6878">
        <w:rPr>
          <w:rFonts w:ascii="Arial" w:hAnsi="Arial" w:cs="Arial"/>
        </w:rPr>
        <w:t xml:space="preserve"> A Garantia deverá cobrir todas as despesas com reposição de peças, visitas</w:t>
      </w:r>
      <w:r w:rsidRPr="002F6878">
        <w:rPr>
          <w:rFonts w:ascii="Arial" w:hAnsi="Arial" w:cs="Arial"/>
        </w:rPr>
        <w:br/>
        <w:t>técnicas, transporte e manutenção corretiva durante o período da garantia;</w:t>
      </w:r>
      <w:r w:rsidRPr="002F6878">
        <w:rPr>
          <w:rFonts w:ascii="Arial" w:hAnsi="Arial" w:cs="Arial"/>
        </w:rPr>
        <w:br/>
      </w:r>
      <w:r w:rsidR="00F94A27" w:rsidRPr="002F6878">
        <w:rPr>
          <w:rFonts w:ascii="Arial" w:hAnsi="Arial" w:cs="Arial"/>
        </w:rPr>
        <w:t>Apresentar declaração da prestadora da Assistência Técnica, se</w:t>
      </w:r>
      <w:r w:rsidR="00F94A27" w:rsidRPr="002F6878">
        <w:rPr>
          <w:rFonts w:ascii="Arial" w:hAnsi="Arial" w:cs="Arial"/>
        </w:rPr>
        <w:br/>
        <w:t>comprometendo a realizar o referido serviço na forma e no período estabelecido na</w:t>
      </w:r>
      <w:r w:rsidR="00F94A27" w:rsidRPr="002F6878">
        <w:rPr>
          <w:rFonts w:ascii="Arial" w:hAnsi="Arial" w:cs="Arial"/>
        </w:rPr>
        <w:br/>
        <w:t>garantia dos produtos;</w:t>
      </w:r>
    </w:p>
    <w:p w14:paraId="4C537852" w14:textId="77777777" w:rsidR="00F94A27" w:rsidRDefault="00F94A27" w:rsidP="004A0622">
      <w:pPr>
        <w:pStyle w:val="PargrafodaLista"/>
        <w:widowControl w:val="0"/>
        <w:numPr>
          <w:ilvl w:val="1"/>
          <w:numId w:val="42"/>
        </w:numPr>
        <w:tabs>
          <w:tab w:val="left" w:pos="567"/>
          <w:tab w:val="left" w:pos="851"/>
        </w:tabs>
        <w:autoSpaceDE w:val="0"/>
        <w:autoSpaceDN w:val="0"/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594E41">
        <w:rPr>
          <w:rFonts w:ascii="Arial" w:hAnsi="Arial" w:cs="Arial"/>
        </w:rPr>
        <w:t>O produto que apresentar defeito, deverá ser recebido pela prestadora de</w:t>
      </w:r>
      <w:r w:rsidRPr="00594E41">
        <w:rPr>
          <w:rFonts w:ascii="Arial" w:hAnsi="Arial" w:cs="Arial"/>
        </w:rPr>
        <w:br/>
        <w:t>assistência técnica local, caso haja. Não havendo assistência técnica na cidade do</w:t>
      </w:r>
      <w:r w:rsidRPr="00594E41">
        <w:rPr>
          <w:rFonts w:ascii="Arial" w:hAnsi="Arial" w:cs="Arial"/>
        </w:rPr>
        <w:br/>
        <w:t>Natal, o produto deverá ser recolhido pela licitante, sem quaisquer custos para a</w:t>
      </w:r>
      <w:r w:rsidRPr="00594E41">
        <w:rPr>
          <w:rFonts w:ascii="Arial" w:hAnsi="Arial" w:cs="Arial"/>
        </w:rPr>
        <w:br/>
        <w:t>CONTRATANTE, para envio à Assistência Técnica competente, devendo o vício ser</w:t>
      </w:r>
      <w:r w:rsidRPr="00594E41">
        <w:rPr>
          <w:rFonts w:ascii="Arial" w:hAnsi="Arial" w:cs="Arial"/>
        </w:rPr>
        <w:br/>
      </w:r>
      <w:r w:rsidRPr="00594E41">
        <w:rPr>
          <w:rFonts w:ascii="Arial" w:hAnsi="Arial" w:cs="Arial"/>
        </w:rPr>
        <w:lastRenderedPageBreak/>
        <w:t>sanado no prazo máximo de 30 (trinta) dias, após entrega do produto pela FGD, sob</w:t>
      </w:r>
      <w:r w:rsidRPr="00594E41">
        <w:rPr>
          <w:rFonts w:ascii="Arial" w:hAnsi="Arial" w:cs="Arial"/>
        </w:rPr>
        <w:br/>
        <w:t>pena de serem responsabilizados o licitante em conjunto com a Assistência Técnica,</w:t>
      </w:r>
      <w:r w:rsidRPr="00594E41">
        <w:rPr>
          <w:rFonts w:ascii="Arial" w:hAnsi="Arial" w:cs="Arial"/>
        </w:rPr>
        <w:br/>
        <w:t>conforme previsto no art. 18 do Código de Defesa do Consumidor;</w:t>
      </w:r>
    </w:p>
    <w:p w14:paraId="3BED34F4" w14:textId="393BC419" w:rsidR="00F94A27" w:rsidRDefault="00F94A27" w:rsidP="004A0622">
      <w:pPr>
        <w:pStyle w:val="PargrafodaLista"/>
        <w:widowControl w:val="0"/>
        <w:numPr>
          <w:ilvl w:val="1"/>
          <w:numId w:val="42"/>
        </w:numPr>
        <w:tabs>
          <w:tab w:val="left" w:pos="567"/>
          <w:tab w:val="left" w:pos="851"/>
        </w:tabs>
        <w:autoSpaceDE w:val="0"/>
        <w:autoSpaceDN w:val="0"/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594E41">
        <w:rPr>
          <w:rFonts w:ascii="Arial" w:hAnsi="Arial" w:cs="Arial"/>
        </w:rPr>
        <w:t>Indicar o nome, endereço completo e telefone dos agentes autorizados a</w:t>
      </w:r>
      <w:r w:rsidRPr="00594E41">
        <w:rPr>
          <w:rFonts w:ascii="Arial" w:hAnsi="Arial" w:cs="Arial"/>
        </w:rPr>
        <w:br/>
        <w:t>prestarem assistência técnica local, assinada pelo responsável da empresa</w:t>
      </w:r>
      <w:r w:rsidRPr="00594E41">
        <w:rPr>
          <w:rFonts w:ascii="Arial" w:hAnsi="Arial" w:cs="Arial"/>
        </w:rPr>
        <w:br/>
        <w:t>(devidamente identificado);</w:t>
      </w:r>
    </w:p>
    <w:p w14:paraId="1E28349B" w14:textId="5D55B427" w:rsidR="001067A0" w:rsidRPr="001067A0" w:rsidRDefault="00003B1A" w:rsidP="004A0622">
      <w:pPr>
        <w:pStyle w:val="PargrafodaLista"/>
        <w:widowControl w:val="0"/>
        <w:numPr>
          <w:ilvl w:val="1"/>
          <w:numId w:val="42"/>
        </w:numPr>
        <w:tabs>
          <w:tab w:val="left" w:pos="567"/>
          <w:tab w:val="left" w:pos="851"/>
        </w:tabs>
        <w:autoSpaceDE w:val="0"/>
        <w:autoSpaceDN w:val="0"/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1067A0">
        <w:rPr>
          <w:rFonts w:ascii="Arial" w:hAnsi="Arial" w:cs="Arial"/>
          <w:color w:val="000000"/>
        </w:rPr>
        <w:t>O contratado será obrigado a reparar, corrigir, remover, reconstruir ou substituir, a suas expensas, no total ou em parte, o objeto do contrato em que se verificarem vícios, defeitos ou incorreções resultantes de sua execução ou de materiais nela empregados.</w:t>
      </w:r>
      <w:r w:rsidR="001067A0">
        <w:rPr>
          <w:rFonts w:ascii="Arial" w:hAnsi="Arial" w:cs="Arial"/>
          <w:color w:val="000000"/>
        </w:rPr>
        <w:t xml:space="preserve"> U</w:t>
      </w:r>
      <w:r w:rsidRPr="001067A0">
        <w:rPr>
          <w:rFonts w:ascii="Arial" w:hAnsi="Arial" w:cs="Arial"/>
          <w:color w:val="000000"/>
        </w:rPr>
        <w:t xml:space="preserve">ma vez notificado, o Contratado realizará a reparação que apresentarem vício ou defeito no prazo de até 05 (cinco) dias úteis. </w:t>
      </w:r>
    </w:p>
    <w:p w14:paraId="00DD219A" w14:textId="77777777" w:rsidR="001067A0" w:rsidRPr="005E1840" w:rsidRDefault="00003B1A" w:rsidP="004A0622">
      <w:pPr>
        <w:pStyle w:val="PargrafodaLista"/>
        <w:widowControl w:val="0"/>
        <w:numPr>
          <w:ilvl w:val="1"/>
          <w:numId w:val="42"/>
        </w:numPr>
        <w:tabs>
          <w:tab w:val="left" w:pos="567"/>
          <w:tab w:val="left" w:pos="851"/>
        </w:tabs>
        <w:autoSpaceDE w:val="0"/>
        <w:autoSpaceDN w:val="0"/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1067A0">
        <w:rPr>
          <w:rFonts w:ascii="Arial" w:hAnsi="Arial" w:cs="Arial"/>
          <w:color w:val="000000"/>
        </w:rPr>
        <w:t xml:space="preserve">O prazo indicado no subitem anterior, durante seu transcurso, poderá ser prorrogado uma única vez, por igual período, mediante solicitação escrita e justificada do Contratado, aceita pelo Contratante. </w:t>
      </w:r>
    </w:p>
    <w:p w14:paraId="0FCC527C" w14:textId="77777777" w:rsidR="005E1840" w:rsidRPr="005E1840" w:rsidRDefault="005E1840" w:rsidP="004A0622">
      <w:pPr>
        <w:pStyle w:val="PargrafodaLista"/>
        <w:widowControl w:val="0"/>
        <w:numPr>
          <w:ilvl w:val="0"/>
          <w:numId w:val="42"/>
        </w:numPr>
        <w:tabs>
          <w:tab w:val="left" w:pos="0"/>
          <w:tab w:val="left" w:pos="284"/>
          <w:tab w:val="left" w:pos="426"/>
          <w:tab w:val="left" w:pos="851"/>
        </w:tabs>
        <w:autoSpaceDE w:val="0"/>
        <w:autoSpaceDN w:val="0"/>
        <w:spacing w:before="240" w:after="120"/>
        <w:ind w:left="0" w:firstLine="0"/>
        <w:contextualSpacing w:val="0"/>
        <w:jc w:val="both"/>
        <w:rPr>
          <w:rFonts w:ascii="Arial" w:hAnsi="Arial" w:cs="Arial"/>
          <w:b/>
        </w:rPr>
      </w:pPr>
      <w:r w:rsidRPr="005E1840">
        <w:rPr>
          <w:rFonts w:ascii="Arial" w:hAnsi="Arial" w:cs="Arial"/>
          <w:b/>
        </w:rPr>
        <w:t xml:space="preserve">DA FORMALIZAÇÃO E PRAZO DE VIGÊNCIA DO CONTRATO </w:t>
      </w:r>
    </w:p>
    <w:p w14:paraId="61664FB4" w14:textId="2933DCE9" w:rsidR="00407951" w:rsidRPr="00407951" w:rsidRDefault="00407951" w:rsidP="00407951">
      <w:pPr>
        <w:pStyle w:val="PargrafodaLista"/>
        <w:widowControl w:val="0"/>
        <w:numPr>
          <w:ilvl w:val="1"/>
          <w:numId w:val="42"/>
        </w:numPr>
        <w:tabs>
          <w:tab w:val="left" w:pos="0"/>
          <w:tab w:val="left" w:pos="284"/>
          <w:tab w:val="left" w:pos="426"/>
          <w:tab w:val="left" w:pos="851"/>
        </w:tabs>
        <w:autoSpaceDE w:val="0"/>
        <w:autoSpaceDN w:val="0"/>
        <w:spacing w:before="120" w:after="120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Para compras em até R$ 100.000,00, ou independentemente do valor, para compras com entrega imediata e integral dos bens, dos quais não resultem obrigações futuras, a formalização da contratação será de forma simplificada, sendo dispensado a formalização do contrato.</w:t>
      </w:r>
    </w:p>
    <w:p w14:paraId="0369A290" w14:textId="495873FB" w:rsidR="00207621" w:rsidRDefault="00207621" w:rsidP="00207621">
      <w:pPr>
        <w:pStyle w:val="PargrafodaLista"/>
        <w:widowControl w:val="0"/>
        <w:numPr>
          <w:ilvl w:val="1"/>
          <w:numId w:val="42"/>
        </w:numPr>
        <w:tabs>
          <w:tab w:val="left" w:pos="0"/>
          <w:tab w:val="left" w:pos="284"/>
          <w:tab w:val="left" w:pos="426"/>
          <w:tab w:val="left" w:pos="851"/>
        </w:tabs>
        <w:autoSpaceDE w:val="0"/>
        <w:autoSpaceDN w:val="0"/>
        <w:spacing w:before="120" w:after="120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Para compras acima de R$ 100.000,00, a</w:t>
      </w:r>
      <w:r w:rsidR="005E1840" w:rsidRPr="005E1840">
        <w:rPr>
          <w:rFonts w:ascii="Arial" w:hAnsi="Arial" w:cs="Arial"/>
        </w:rPr>
        <w:t xml:space="preserve"> formalização da contratação ocorrerá por meio de termo de contrato ou instrumento equivalente, observada a legislação </w:t>
      </w:r>
      <w:r w:rsidR="005E1840">
        <w:rPr>
          <w:rFonts w:ascii="Arial" w:hAnsi="Arial" w:cs="Arial"/>
        </w:rPr>
        <w:t>vigente</w:t>
      </w:r>
      <w:r w:rsidR="005E1840" w:rsidRPr="005E1840">
        <w:rPr>
          <w:rFonts w:ascii="Arial" w:hAnsi="Arial" w:cs="Arial"/>
        </w:rPr>
        <w:t>.</w:t>
      </w:r>
    </w:p>
    <w:p w14:paraId="0A6B453B" w14:textId="77777777" w:rsidR="00407951" w:rsidRDefault="00207621" w:rsidP="00407951">
      <w:pPr>
        <w:pStyle w:val="PargrafodaLista"/>
        <w:widowControl w:val="0"/>
        <w:numPr>
          <w:ilvl w:val="2"/>
          <w:numId w:val="42"/>
        </w:numPr>
        <w:tabs>
          <w:tab w:val="left" w:pos="0"/>
          <w:tab w:val="left" w:pos="284"/>
          <w:tab w:val="left" w:pos="426"/>
          <w:tab w:val="left" w:pos="851"/>
        </w:tabs>
        <w:autoSpaceDE w:val="0"/>
        <w:autoSpaceDN w:val="0"/>
        <w:spacing w:before="120" w:after="120"/>
        <w:ind w:left="567" w:firstLine="0"/>
        <w:jc w:val="both"/>
        <w:rPr>
          <w:rFonts w:ascii="Arial" w:hAnsi="Arial" w:cs="Arial"/>
        </w:rPr>
      </w:pPr>
      <w:r w:rsidRPr="00407951">
        <w:rPr>
          <w:rFonts w:ascii="Arial" w:hAnsi="Arial" w:cs="Arial"/>
        </w:rPr>
        <w:t>O prazo de vigência da contratação é de 12 (doze) meses, contados a partir da data de emissão de termo de contrato ou instrumento equivalente.</w:t>
      </w:r>
      <w:r w:rsidR="005E1840" w:rsidRPr="00407951">
        <w:rPr>
          <w:rFonts w:ascii="Arial" w:hAnsi="Arial" w:cs="Arial"/>
        </w:rPr>
        <w:t xml:space="preserve"> </w:t>
      </w:r>
    </w:p>
    <w:p w14:paraId="03627ABA" w14:textId="57AFB2CD" w:rsidR="005E1840" w:rsidRPr="00407951" w:rsidRDefault="00407951" w:rsidP="00407951">
      <w:pPr>
        <w:pStyle w:val="PargrafodaLista"/>
        <w:widowControl w:val="0"/>
        <w:numPr>
          <w:ilvl w:val="2"/>
          <w:numId w:val="42"/>
        </w:numPr>
        <w:tabs>
          <w:tab w:val="left" w:pos="0"/>
          <w:tab w:val="left" w:pos="284"/>
          <w:tab w:val="left" w:pos="426"/>
          <w:tab w:val="left" w:pos="851"/>
        </w:tabs>
        <w:autoSpaceDE w:val="0"/>
        <w:autoSpaceDN w:val="0"/>
        <w:spacing w:before="120" w:after="120"/>
        <w:ind w:left="567" w:firstLine="0"/>
        <w:jc w:val="both"/>
        <w:rPr>
          <w:rFonts w:ascii="Arial" w:hAnsi="Arial" w:cs="Arial"/>
        </w:rPr>
      </w:pPr>
      <w:r w:rsidRPr="00407951">
        <w:rPr>
          <w:rFonts w:ascii="Arial" w:hAnsi="Arial" w:cs="Arial"/>
        </w:rPr>
        <w:t>O contrato deverá ser executado fielmente pelas partes, de acordo com as cláusulas avençadas e as normas da Lei nº 14.133/2021 e cada parte responderá pelas consequências de sua inexecução total ou parcial.</w:t>
      </w:r>
    </w:p>
    <w:p w14:paraId="53D41FF4" w14:textId="77777777" w:rsidR="00EF612B" w:rsidRPr="00EF612B" w:rsidRDefault="00EF612B" w:rsidP="004A0622">
      <w:pPr>
        <w:pStyle w:val="PargrafodaLista"/>
        <w:widowControl w:val="0"/>
        <w:numPr>
          <w:ilvl w:val="0"/>
          <w:numId w:val="42"/>
        </w:numPr>
        <w:tabs>
          <w:tab w:val="left" w:pos="0"/>
          <w:tab w:val="left" w:pos="284"/>
          <w:tab w:val="left" w:pos="426"/>
          <w:tab w:val="left" w:pos="851"/>
        </w:tabs>
        <w:autoSpaceDE w:val="0"/>
        <w:autoSpaceDN w:val="0"/>
        <w:spacing w:before="240"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EF612B">
        <w:rPr>
          <w:rFonts w:ascii="Arial" w:hAnsi="Arial" w:cs="Arial"/>
          <w:b/>
        </w:rPr>
        <w:t>OBRIGAÇÕES DA CONTRATADA</w:t>
      </w:r>
    </w:p>
    <w:p w14:paraId="3E1CC39A" w14:textId="77777777" w:rsidR="004A0622" w:rsidRDefault="00EF612B" w:rsidP="004A0622">
      <w:pPr>
        <w:pStyle w:val="PargrafodaLista"/>
        <w:widowControl w:val="0"/>
        <w:numPr>
          <w:ilvl w:val="1"/>
          <w:numId w:val="42"/>
        </w:numPr>
        <w:tabs>
          <w:tab w:val="left" w:pos="0"/>
          <w:tab w:val="left" w:pos="284"/>
          <w:tab w:val="left" w:pos="426"/>
          <w:tab w:val="left" w:pos="851"/>
        </w:tabs>
        <w:autoSpaceDE w:val="0"/>
        <w:autoSpaceDN w:val="0"/>
        <w:spacing w:before="120" w:after="120"/>
        <w:ind w:left="0" w:firstLine="0"/>
        <w:contextualSpacing w:val="0"/>
        <w:jc w:val="both"/>
        <w:rPr>
          <w:rFonts w:ascii="Arial" w:hAnsi="Arial" w:cs="Arial"/>
        </w:rPr>
      </w:pPr>
      <w:r w:rsidRPr="004A0622">
        <w:rPr>
          <w:rFonts w:ascii="Arial" w:hAnsi="Arial" w:cs="Arial"/>
        </w:rPr>
        <w:t xml:space="preserve"> Além das obrigações resultantes da aplicação da Lei Federal n° 14.133/202</w:t>
      </w:r>
      <w:r w:rsidR="004A0622" w:rsidRPr="004A0622">
        <w:rPr>
          <w:rFonts w:ascii="Arial" w:hAnsi="Arial" w:cs="Arial"/>
        </w:rPr>
        <w:t>1</w:t>
      </w:r>
      <w:r w:rsidRPr="004A0622">
        <w:rPr>
          <w:rFonts w:ascii="Arial" w:hAnsi="Arial" w:cs="Arial"/>
        </w:rPr>
        <w:t xml:space="preserve">, a Contratada deverá ainda: </w:t>
      </w:r>
    </w:p>
    <w:p w14:paraId="62407A30" w14:textId="69F44A4A" w:rsidR="00594E41" w:rsidRDefault="00594E41" w:rsidP="004A0622">
      <w:pPr>
        <w:pStyle w:val="PargrafodaLista"/>
        <w:widowControl w:val="0"/>
        <w:numPr>
          <w:ilvl w:val="2"/>
          <w:numId w:val="42"/>
        </w:numPr>
        <w:tabs>
          <w:tab w:val="left" w:pos="0"/>
          <w:tab w:val="left" w:pos="284"/>
          <w:tab w:val="left" w:pos="426"/>
          <w:tab w:val="left" w:pos="1276"/>
        </w:tabs>
        <w:autoSpaceDE w:val="0"/>
        <w:autoSpaceDN w:val="0"/>
        <w:spacing w:before="120" w:after="120"/>
        <w:ind w:left="567" w:firstLine="0"/>
        <w:jc w:val="both"/>
        <w:rPr>
          <w:rFonts w:ascii="Arial" w:hAnsi="Arial" w:cs="Arial"/>
        </w:rPr>
      </w:pPr>
      <w:r w:rsidRPr="00594E41">
        <w:rPr>
          <w:rFonts w:ascii="Arial" w:hAnsi="Arial" w:cs="Arial"/>
        </w:rPr>
        <w:t>Entregar o material/serviço exatamente conforme descrito no Anexo I deste</w:t>
      </w:r>
      <w:r w:rsidRPr="00594E41">
        <w:rPr>
          <w:rFonts w:ascii="Arial" w:hAnsi="Arial" w:cs="Arial"/>
        </w:rPr>
        <w:br/>
      </w:r>
      <w:r w:rsidR="00EB6D0B">
        <w:rPr>
          <w:rFonts w:ascii="Arial" w:hAnsi="Arial" w:cs="Arial"/>
        </w:rPr>
        <w:t>Termo</w:t>
      </w:r>
      <w:r w:rsidRPr="00594E41">
        <w:rPr>
          <w:rFonts w:ascii="Arial" w:hAnsi="Arial" w:cs="Arial"/>
        </w:rPr>
        <w:t>.</w:t>
      </w:r>
    </w:p>
    <w:p w14:paraId="234F4565" w14:textId="5BE63FB5" w:rsidR="00594E41" w:rsidRDefault="00594E41" w:rsidP="004A0622">
      <w:pPr>
        <w:pStyle w:val="PargrafodaLista"/>
        <w:widowControl w:val="0"/>
        <w:numPr>
          <w:ilvl w:val="2"/>
          <w:numId w:val="42"/>
        </w:numPr>
        <w:tabs>
          <w:tab w:val="left" w:pos="0"/>
          <w:tab w:val="left" w:pos="284"/>
          <w:tab w:val="left" w:pos="426"/>
          <w:tab w:val="left" w:pos="1276"/>
        </w:tabs>
        <w:autoSpaceDE w:val="0"/>
        <w:autoSpaceDN w:val="0"/>
        <w:spacing w:before="120" w:after="120"/>
        <w:ind w:left="567" w:firstLine="0"/>
        <w:jc w:val="both"/>
        <w:rPr>
          <w:rFonts w:ascii="Arial" w:hAnsi="Arial" w:cs="Arial"/>
        </w:rPr>
      </w:pPr>
      <w:r w:rsidRPr="00594E41">
        <w:rPr>
          <w:rFonts w:ascii="Arial" w:hAnsi="Arial" w:cs="Arial"/>
        </w:rPr>
        <w:t xml:space="preserve">Não transferir a outrem, no todo ou em parte, o objeto do presente </w:t>
      </w:r>
      <w:r w:rsidR="00EB6D0B" w:rsidRPr="00EB6D0B">
        <w:rPr>
          <w:rFonts w:ascii="Arial" w:hAnsi="Arial" w:cs="Arial"/>
        </w:rPr>
        <w:t>Termo</w:t>
      </w:r>
      <w:r w:rsidRPr="00594E41">
        <w:rPr>
          <w:rFonts w:ascii="Arial" w:hAnsi="Arial" w:cs="Arial"/>
        </w:rPr>
        <w:t>, sem</w:t>
      </w:r>
      <w:r w:rsidRPr="00594E41">
        <w:rPr>
          <w:rFonts w:ascii="Arial" w:hAnsi="Arial" w:cs="Arial"/>
        </w:rPr>
        <w:br/>
        <w:t>prévia ou expressa anuência da FGD.</w:t>
      </w:r>
    </w:p>
    <w:p w14:paraId="4E25699A" w14:textId="406D83C2" w:rsidR="00594E41" w:rsidRDefault="0057275E" w:rsidP="004A0622">
      <w:pPr>
        <w:pStyle w:val="PargrafodaLista"/>
        <w:widowControl w:val="0"/>
        <w:numPr>
          <w:ilvl w:val="2"/>
          <w:numId w:val="42"/>
        </w:numPr>
        <w:tabs>
          <w:tab w:val="left" w:pos="0"/>
          <w:tab w:val="left" w:pos="284"/>
          <w:tab w:val="left" w:pos="426"/>
          <w:tab w:val="left" w:pos="1276"/>
        </w:tabs>
        <w:autoSpaceDE w:val="0"/>
        <w:autoSpaceDN w:val="0"/>
        <w:spacing w:before="120" w:after="120"/>
        <w:ind w:left="567" w:firstLine="0"/>
        <w:jc w:val="both"/>
        <w:rPr>
          <w:rFonts w:ascii="Arial" w:hAnsi="Arial" w:cs="Arial"/>
        </w:rPr>
      </w:pPr>
      <w:r w:rsidRPr="00594E41">
        <w:rPr>
          <w:rFonts w:ascii="Arial" w:hAnsi="Arial" w:cs="Arial"/>
        </w:rPr>
        <w:t>Comunicar a FGD qualquer anormalidade constatada e prestar os</w:t>
      </w:r>
      <w:r w:rsidRPr="00594E41">
        <w:rPr>
          <w:rFonts w:ascii="Arial" w:hAnsi="Arial" w:cs="Arial"/>
        </w:rPr>
        <w:br/>
        <w:t>esclarecimentos necessários.</w:t>
      </w:r>
    </w:p>
    <w:p w14:paraId="4C927576" w14:textId="222AD986" w:rsidR="00F94A27" w:rsidRPr="00F94A27" w:rsidRDefault="00F94A27" w:rsidP="00B31B51">
      <w:pPr>
        <w:pStyle w:val="PargrafodaLista"/>
        <w:widowControl w:val="0"/>
        <w:numPr>
          <w:ilvl w:val="2"/>
          <w:numId w:val="42"/>
        </w:numPr>
        <w:shd w:val="clear" w:color="auto" w:fill="FFFFFF"/>
        <w:tabs>
          <w:tab w:val="left" w:pos="0"/>
          <w:tab w:val="left" w:pos="284"/>
          <w:tab w:val="left" w:pos="426"/>
          <w:tab w:val="left" w:pos="1276"/>
        </w:tabs>
        <w:autoSpaceDE w:val="0"/>
        <w:autoSpaceDN w:val="0"/>
        <w:spacing w:before="120" w:after="120"/>
        <w:ind w:left="567" w:firstLine="0"/>
        <w:jc w:val="both"/>
        <w:rPr>
          <w:rFonts w:ascii="Arial" w:hAnsi="Arial" w:cs="Arial"/>
        </w:rPr>
      </w:pPr>
      <w:r w:rsidRPr="00F94A27">
        <w:rPr>
          <w:rFonts w:ascii="Arial" w:hAnsi="Arial" w:cs="Arial"/>
        </w:rPr>
        <w:t>Indicar os funcionários que ficarão responsáveis pelo atendimento à FGD</w:t>
      </w:r>
      <w:r w:rsidRPr="00F94A27">
        <w:rPr>
          <w:rFonts w:ascii="Arial" w:hAnsi="Arial" w:cs="Arial"/>
        </w:rPr>
        <w:br/>
        <w:t>durante o horário de atendimento comercial da empresa, bem como seus respectivos</w:t>
      </w:r>
      <w:r w:rsidRPr="00F94A27">
        <w:rPr>
          <w:rFonts w:ascii="Arial" w:hAnsi="Arial" w:cs="Arial"/>
        </w:rPr>
        <w:br/>
        <w:t>substitutos, em caso de afastamentos, os quais deverão acessar permanentemente o(s)</w:t>
      </w:r>
    </w:p>
    <w:p w14:paraId="6DD9CFCF" w14:textId="29B11672" w:rsidR="00F94A27" w:rsidRDefault="00F94A27" w:rsidP="001F3129">
      <w:pPr>
        <w:pStyle w:val="PargrafodaLista"/>
        <w:widowControl w:val="0"/>
        <w:tabs>
          <w:tab w:val="left" w:pos="0"/>
          <w:tab w:val="left" w:pos="284"/>
          <w:tab w:val="left" w:pos="426"/>
          <w:tab w:val="left" w:pos="1276"/>
        </w:tabs>
        <w:autoSpaceDE w:val="0"/>
        <w:autoSpaceDN w:val="0"/>
        <w:spacing w:before="120" w:after="120"/>
        <w:ind w:left="567"/>
        <w:jc w:val="both"/>
        <w:rPr>
          <w:rFonts w:ascii="Arial" w:hAnsi="Arial" w:cs="Arial"/>
        </w:rPr>
      </w:pPr>
      <w:r w:rsidRPr="00594E41">
        <w:rPr>
          <w:rFonts w:ascii="Arial" w:hAnsi="Arial" w:cs="Arial"/>
        </w:rPr>
        <w:t>e-mail(s) de contato fornecido(s) pela empresa contratada para verificar a existência de</w:t>
      </w:r>
      <w:r w:rsidRPr="00594E41">
        <w:rPr>
          <w:rFonts w:ascii="Arial" w:hAnsi="Arial" w:cs="Arial"/>
        </w:rPr>
        <w:br/>
        <w:t>solicitações por parte da Contratante.</w:t>
      </w:r>
    </w:p>
    <w:p w14:paraId="7A3DA4A2" w14:textId="3B3EA8AD" w:rsidR="004A0622" w:rsidRPr="00F94A27" w:rsidRDefault="00EF612B" w:rsidP="006037A4">
      <w:pPr>
        <w:pStyle w:val="PargrafodaLista"/>
        <w:widowControl w:val="0"/>
        <w:numPr>
          <w:ilvl w:val="2"/>
          <w:numId w:val="42"/>
        </w:numPr>
        <w:tabs>
          <w:tab w:val="left" w:pos="0"/>
          <w:tab w:val="left" w:pos="284"/>
          <w:tab w:val="left" w:pos="426"/>
          <w:tab w:val="left" w:pos="1276"/>
        </w:tabs>
        <w:autoSpaceDE w:val="0"/>
        <w:autoSpaceDN w:val="0"/>
        <w:spacing w:before="120" w:after="120"/>
        <w:ind w:left="567" w:firstLine="0"/>
        <w:jc w:val="both"/>
        <w:rPr>
          <w:rFonts w:ascii="Arial" w:hAnsi="Arial" w:cs="Arial"/>
        </w:rPr>
      </w:pPr>
      <w:r w:rsidRPr="00F94A27">
        <w:rPr>
          <w:rFonts w:ascii="Arial" w:hAnsi="Arial" w:cs="Arial"/>
        </w:rPr>
        <w:t xml:space="preserve">Manter os dados de contato e representação devidamente atualizados perante </w:t>
      </w:r>
      <w:r w:rsidRPr="00F94A27">
        <w:rPr>
          <w:rFonts w:ascii="Arial" w:hAnsi="Arial" w:cs="Arial"/>
        </w:rPr>
        <w:lastRenderedPageBreak/>
        <w:t xml:space="preserve">a Contratante, em especial aqueles relativos ao </w:t>
      </w:r>
      <w:r w:rsidR="004A0622" w:rsidRPr="00F94A27">
        <w:rPr>
          <w:rFonts w:ascii="Arial" w:hAnsi="Arial" w:cs="Arial"/>
        </w:rPr>
        <w:t>preposto e endereços físicos</w:t>
      </w:r>
      <w:r w:rsidRPr="00F94A27">
        <w:rPr>
          <w:rFonts w:ascii="Arial" w:hAnsi="Arial" w:cs="Arial"/>
        </w:rPr>
        <w:t xml:space="preserve">. </w:t>
      </w:r>
    </w:p>
    <w:p w14:paraId="2C9B89CD" w14:textId="77777777" w:rsidR="00EE2CC9" w:rsidRDefault="00EF612B" w:rsidP="00EE2CC9">
      <w:pPr>
        <w:pStyle w:val="PargrafodaLista"/>
        <w:widowControl w:val="0"/>
        <w:numPr>
          <w:ilvl w:val="2"/>
          <w:numId w:val="42"/>
        </w:numPr>
        <w:shd w:val="clear" w:color="auto" w:fill="FFFFFF"/>
        <w:tabs>
          <w:tab w:val="left" w:pos="1276"/>
        </w:tabs>
        <w:autoSpaceDE w:val="0"/>
        <w:autoSpaceDN w:val="0"/>
        <w:spacing w:before="120" w:after="120"/>
        <w:ind w:left="567" w:firstLine="0"/>
        <w:jc w:val="both"/>
        <w:rPr>
          <w:rFonts w:ascii="Arial" w:hAnsi="Arial" w:cs="Arial"/>
        </w:rPr>
      </w:pPr>
      <w:r w:rsidRPr="004A0622">
        <w:rPr>
          <w:rFonts w:ascii="Arial" w:hAnsi="Arial" w:cs="Arial"/>
        </w:rPr>
        <w:t>Manter a regularidade jurídica, econômica, financeira e fiscal, bem como sua qualificação técnica, durante toda a execução do Contrato, bem como cumprir fielmente todas</w:t>
      </w:r>
      <w:r w:rsidR="004A0622">
        <w:rPr>
          <w:rFonts w:ascii="Arial" w:hAnsi="Arial" w:cs="Arial"/>
        </w:rPr>
        <w:t xml:space="preserve"> </w:t>
      </w:r>
      <w:r w:rsidRPr="004A0622">
        <w:rPr>
          <w:rFonts w:ascii="Arial" w:hAnsi="Arial" w:cs="Arial"/>
        </w:rPr>
        <w:t>as disposições constantes no Termo de Referência</w:t>
      </w:r>
      <w:r w:rsidR="004A0622">
        <w:rPr>
          <w:rFonts w:ascii="Arial" w:hAnsi="Arial" w:cs="Arial"/>
        </w:rPr>
        <w:t>.</w:t>
      </w:r>
    </w:p>
    <w:p w14:paraId="38A48BD4" w14:textId="77777777" w:rsidR="00EE2CC9" w:rsidRDefault="00EE2CC9" w:rsidP="00EE2CC9">
      <w:pPr>
        <w:pStyle w:val="PargrafodaLista"/>
        <w:widowControl w:val="0"/>
        <w:numPr>
          <w:ilvl w:val="2"/>
          <w:numId w:val="42"/>
        </w:numPr>
        <w:shd w:val="clear" w:color="auto" w:fill="FFFFFF"/>
        <w:tabs>
          <w:tab w:val="left" w:pos="1276"/>
        </w:tabs>
        <w:autoSpaceDE w:val="0"/>
        <w:autoSpaceDN w:val="0"/>
        <w:spacing w:before="120" w:after="120"/>
        <w:ind w:left="567" w:firstLine="0"/>
        <w:jc w:val="both"/>
        <w:rPr>
          <w:rFonts w:ascii="Arial" w:hAnsi="Arial" w:cs="Arial"/>
        </w:rPr>
      </w:pPr>
      <w:r w:rsidRPr="00EE2CC9">
        <w:rPr>
          <w:rFonts w:ascii="Arial" w:hAnsi="Arial" w:cs="Arial"/>
        </w:rPr>
        <w:t>Ter</w:t>
      </w:r>
      <w:r w:rsidRPr="00EE2CC9">
        <w:rPr>
          <w:rFonts w:ascii="Arial" w:hAnsi="Arial" w:cs="Arial"/>
          <w:spacing w:val="-3"/>
        </w:rPr>
        <w:t xml:space="preserve"> </w:t>
      </w:r>
      <w:r w:rsidRPr="00EE2CC9">
        <w:rPr>
          <w:rFonts w:ascii="Arial" w:hAnsi="Arial" w:cs="Arial"/>
        </w:rPr>
        <w:t>plenas</w:t>
      </w:r>
      <w:r w:rsidRPr="00EE2CC9">
        <w:rPr>
          <w:rFonts w:ascii="Arial" w:hAnsi="Arial" w:cs="Arial"/>
          <w:spacing w:val="-3"/>
        </w:rPr>
        <w:t xml:space="preserve"> </w:t>
      </w:r>
      <w:r w:rsidRPr="00EE2CC9">
        <w:rPr>
          <w:rFonts w:ascii="Arial" w:hAnsi="Arial" w:cs="Arial"/>
        </w:rPr>
        <w:t>condições</w:t>
      </w:r>
      <w:r w:rsidRPr="00EE2CC9">
        <w:rPr>
          <w:rFonts w:ascii="Arial" w:hAnsi="Arial" w:cs="Arial"/>
          <w:spacing w:val="-2"/>
        </w:rPr>
        <w:t xml:space="preserve"> </w:t>
      </w:r>
      <w:r w:rsidRPr="00EE2CC9">
        <w:rPr>
          <w:rFonts w:ascii="Arial" w:hAnsi="Arial" w:cs="Arial"/>
        </w:rPr>
        <w:t>de</w:t>
      </w:r>
      <w:r w:rsidRPr="00EE2CC9">
        <w:rPr>
          <w:rFonts w:ascii="Arial" w:hAnsi="Arial" w:cs="Arial"/>
          <w:spacing w:val="-5"/>
        </w:rPr>
        <w:t xml:space="preserve"> </w:t>
      </w:r>
      <w:r w:rsidRPr="00EE2CC9">
        <w:rPr>
          <w:rFonts w:ascii="Arial" w:hAnsi="Arial" w:cs="Arial"/>
        </w:rPr>
        <w:t>entregar</w:t>
      </w:r>
      <w:r w:rsidRPr="00EE2CC9">
        <w:rPr>
          <w:rFonts w:ascii="Arial" w:hAnsi="Arial" w:cs="Arial"/>
          <w:spacing w:val="-3"/>
        </w:rPr>
        <w:t xml:space="preserve"> </w:t>
      </w:r>
      <w:r w:rsidRPr="00EE2CC9">
        <w:rPr>
          <w:rFonts w:ascii="Arial" w:hAnsi="Arial" w:cs="Arial"/>
        </w:rPr>
        <w:t>o</w:t>
      </w:r>
      <w:r w:rsidRPr="00EE2CC9">
        <w:rPr>
          <w:rFonts w:ascii="Arial" w:hAnsi="Arial" w:cs="Arial"/>
          <w:spacing w:val="-4"/>
        </w:rPr>
        <w:t xml:space="preserve"> </w:t>
      </w:r>
      <w:r w:rsidRPr="00EE2CC9">
        <w:rPr>
          <w:rFonts w:ascii="Arial" w:hAnsi="Arial" w:cs="Arial"/>
        </w:rPr>
        <w:t>objeto</w:t>
      </w:r>
      <w:r w:rsidRPr="00EE2CC9">
        <w:rPr>
          <w:rFonts w:ascii="Arial" w:hAnsi="Arial" w:cs="Arial"/>
          <w:spacing w:val="-4"/>
        </w:rPr>
        <w:t xml:space="preserve"> </w:t>
      </w:r>
      <w:r w:rsidRPr="00EE2CC9">
        <w:rPr>
          <w:rFonts w:ascii="Arial" w:hAnsi="Arial" w:cs="Arial"/>
        </w:rPr>
        <w:t>estabelecido</w:t>
      </w:r>
      <w:r w:rsidRPr="00EE2CC9">
        <w:rPr>
          <w:rFonts w:ascii="Arial" w:hAnsi="Arial" w:cs="Arial"/>
          <w:spacing w:val="-2"/>
        </w:rPr>
        <w:t xml:space="preserve"> </w:t>
      </w:r>
      <w:r w:rsidRPr="00EE2CC9">
        <w:rPr>
          <w:rFonts w:ascii="Arial" w:hAnsi="Arial" w:cs="Arial"/>
        </w:rPr>
        <w:t>em</w:t>
      </w:r>
      <w:r w:rsidRPr="00EE2CC9">
        <w:rPr>
          <w:rFonts w:ascii="Arial" w:hAnsi="Arial" w:cs="Arial"/>
          <w:spacing w:val="-2"/>
        </w:rPr>
        <w:t xml:space="preserve"> </w:t>
      </w:r>
      <w:r w:rsidRPr="00EE2CC9">
        <w:rPr>
          <w:rFonts w:ascii="Arial" w:hAnsi="Arial" w:cs="Arial"/>
        </w:rPr>
        <w:t>contrato</w:t>
      </w:r>
      <w:r w:rsidRPr="00EE2CC9">
        <w:rPr>
          <w:rFonts w:ascii="Arial" w:hAnsi="Arial" w:cs="Arial"/>
          <w:spacing w:val="-1"/>
        </w:rPr>
        <w:t xml:space="preserve"> </w:t>
      </w:r>
      <w:r w:rsidRPr="00EE2CC9">
        <w:rPr>
          <w:rFonts w:ascii="Arial" w:hAnsi="Arial" w:cs="Arial"/>
        </w:rPr>
        <w:t>e/ou</w:t>
      </w:r>
      <w:r w:rsidRPr="00EE2CC9">
        <w:rPr>
          <w:rFonts w:ascii="Arial" w:hAnsi="Arial" w:cs="Arial"/>
          <w:spacing w:val="-4"/>
        </w:rPr>
        <w:t xml:space="preserve"> </w:t>
      </w:r>
      <w:r w:rsidRPr="00EE2CC9">
        <w:rPr>
          <w:rFonts w:ascii="Arial" w:hAnsi="Arial" w:cs="Arial"/>
        </w:rPr>
        <w:t xml:space="preserve">autorização </w:t>
      </w:r>
      <w:r w:rsidRPr="00EE2CC9">
        <w:rPr>
          <w:rFonts w:ascii="Arial" w:hAnsi="Arial" w:cs="Arial"/>
          <w:spacing w:val="-48"/>
        </w:rPr>
        <w:t>de</w:t>
      </w:r>
      <w:r w:rsidRPr="00EE2CC9">
        <w:rPr>
          <w:rFonts w:ascii="Arial" w:hAnsi="Arial" w:cs="Arial"/>
        </w:rPr>
        <w:t xml:space="preserve"> compra expedida pela Contratante, atendendo todas as condições previstas no Termo de</w:t>
      </w:r>
      <w:r w:rsidRPr="00EE2CC9">
        <w:rPr>
          <w:rFonts w:ascii="Arial" w:hAnsi="Arial" w:cs="Arial"/>
          <w:spacing w:val="1"/>
        </w:rPr>
        <w:t xml:space="preserve"> </w:t>
      </w:r>
      <w:r w:rsidRPr="00EE2CC9">
        <w:rPr>
          <w:rFonts w:ascii="Arial" w:hAnsi="Arial" w:cs="Arial"/>
        </w:rPr>
        <w:t>Referência;</w:t>
      </w:r>
    </w:p>
    <w:p w14:paraId="3260056E" w14:textId="77777777" w:rsidR="0012218E" w:rsidRDefault="00EE2CC9" w:rsidP="0012218E">
      <w:pPr>
        <w:pStyle w:val="PargrafodaLista"/>
        <w:widowControl w:val="0"/>
        <w:numPr>
          <w:ilvl w:val="2"/>
          <w:numId w:val="42"/>
        </w:numPr>
        <w:shd w:val="clear" w:color="auto" w:fill="FFFFFF"/>
        <w:tabs>
          <w:tab w:val="left" w:pos="1276"/>
        </w:tabs>
        <w:autoSpaceDE w:val="0"/>
        <w:autoSpaceDN w:val="0"/>
        <w:spacing w:before="120" w:after="120"/>
        <w:ind w:left="567" w:firstLine="0"/>
        <w:jc w:val="both"/>
        <w:rPr>
          <w:rFonts w:ascii="Arial" w:hAnsi="Arial" w:cs="Arial"/>
        </w:rPr>
      </w:pPr>
      <w:r w:rsidRPr="00EE2CC9">
        <w:rPr>
          <w:rFonts w:ascii="Arial" w:hAnsi="Arial" w:cs="Arial"/>
        </w:rPr>
        <w:t>Apresentar os preços do objeto contratual abrangendo todas as despesas, entre as</w:t>
      </w:r>
      <w:r w:rsidRPr="00EE2CC9">
        <w:rPr>
          <w:rFonts w:ascii="Arial" w:hAnsi="Arial" w:cs="Arial"/>
          <w:spacing w:val="1"/>
        </w:rPr>
        <w:t xml:space="preserve"> </w:t>
      </w:r>
      <w:r w:rsidRPr="00EE2CC9">
        <w:rPr>
          <w:rFonts w:ascii="Arial" w:hAnsi="Arial" w:cs="Arial"/>
        </w:rPr>
        <w:t>quais destacam-se: impostos, taxas, fretes e demais encargos, de qualquer natureza, que se</w:t>
      </w:r>
      <w:r w:rsidRPr="00EE2CC9">
        <w:rPr>
          <w:rFonts w:ascii="Arial" w:hAnsi="Arial" w:cs="Arial"/>
          <w:spacing w:val="1"/>
        </w:rPr>
        <w:t xml:space="preserve"> </w:t>
      </w:r>
      <w:r w:rsidRPr="00EE2CC9">
        <w:rPr>
          <w:rFonts w:ascii="Arial" w:hAnsi="Arial" w:cs="Arial"/>
        </w:rPr>
        <w:t>façam indispensáveis à perfeita execução do objeto, deduzindo os abatimentos eventualmente concedidos;</w:t>
      </w:r>
    </w:p>
    <w:p w14:paraId="2512248B" w14:textId="77777777" w:rsidR="001F3129" w:rsidRDefault="00EE2CC9" w:rsidP="004B362B">
      <w:pPr>
        <w:pStyle w:val="PargrafodaLista"/>
        <w:widowControl w:val="0"/>
        <w:numPr>
          <w:ilvl w:val="2"/>
          <w:numId w:val="42"/>
        </w:numPr>
        <w:shd w:val="clear" w:color="auto" w:fill="FFFFFF"/>
        <w:tabs>
          <w:tab w:val="left" w:pos="1276"/>
        </w:tabs>
        <w:autoSpaceDE w:val="0"/>
        <w:autoSpaceDN w:val="0"/>
        <w:spacing w:before="120" w:after="120"/>
        <w:ind w:left="567" w:firstLine="0"/>
        <w:jc w:val="both"/>
        <w:rPr>
          <w:rFonts w:ascii="Arial" w:hAnsi="Arial" w:cs="Arial"/>
        </w:rPr>
      </w:pPr>
      <w:r w:rsidRPr="001F3129">
        <w:rPr>
          <w:rFonts w:ascii="Arial" w:hAnsi="Arial" w:cs="Arial"/>
        </w:rPr>
        <w:t>Substituir, reparar e/ou corrigir, às suas expensas, no todo ou em parte, o objeto do</w:t>
      </w:r>
      <w:r w:rsidRPr="001F3129">
        <w:rPr>
          <w:rFonts w:ascii="Arial" w:hAnsi="Arial" w:cs="Arial"/>
          <w:spacing w:val="1"/>
        </w:rPr>
        <w:t xml:space="preserve"> </w:t>
      </w:r>
      <w:r w:rsidRPr="001F3129">
        <w:rPr>
          <w:rFonts w:ascii="Arial" w:hAnsi="Arial" w:cs="Arial"/>
        </w:rPr>
        <w:t>contrato em que se verifiquem vícios, defeitos ou incorreções resultantes da execução ou de</w:t>
      </w:r>
      <w:r w:rsidRPr="001F3129">
        <w:rPr>
          <w:rFonts w:ascii="Arial" w:hAnsi="Arial" w:cs="Arial"/>
          <w:spacing w:val="1"/>
        </w:rPr>
        <w:t xml:space="preserve"> </w:t>
      </w:r>
      <w:r w:rsidRPr="001F3129">
        <w:rPr>
          <w:rFonts w:ascii="Arial" w:hAnsi="Arial" w:cs="Arial"/>
        </w:rPr>
        <w:t>materiais</w:t>
      </w:r>
      <w:r w:rsidRPr="001F3129">
        <w:rPr>
          <w:rFonts w:ascii="Arial" w:hAnsi="Arial" w:cs="Arial"/>
          <w:spacing w:val="-1"/>
        </w:rPr>
        <w:t xml:space="preserve"> </w:t>
      </w:r>
      <w:r w:rsidRPr="001F3129">
        <w:rPr>
          <w:rFonts w:ascii="Arial" w:hAnsi="Arial" w:cs="Arial"/>
        </w:rPr>
        <w:t>empregados.</w:t>
      </w:r>
    </w:p>
    <w:p w14:paraId="51BC12A3" w14:textId="043ADE29" w:rsidR="00594E41" w:rsidRPr="001F3129" w:rsidRDefault="00594E41" w:rsidP="004B362B">
      <w:pPr>
        <w:pStyle w:val="PargrafodaLista"/>
        <w:widowControl w:val="0"/>
        <w:numPr>
          <w:ilvl w:val="2"/>
          <w:numId w:val="42"/>
        </w:numPr>
        <w:shd w:val="clear" w:color="auto" w:fill="FFFFFF"/>
        <w:tabs>
          <w:tab w:val="left" w:pos="1276"/>
        </w:tabs>
        <w:autoSpaceDE w:val="0"/>
        <w:autoSpaceDN w:val="0"/>
        <w:spacing w:before="120" w:after="120"/>
        <w:ind w:left="567" w:firstLine="0"/>
        <w:jc w:val="both"/>
        <w:rPr>
          <w:rFonts w:ascii="Arial" w:hAnsi="Arial" w:cs="Arial"/>
        </w:rPr>
      </w:pPr>
      <w:r w:rsidRPr="001F3129">
        <w:rPr>
          <w:rFonts w:ascii="Arial" w:hAnsi="Arial" w:cs="Arial"/>
        </w:rPr>
        <w:t>Fazem parte das RESPONSABILIDADES DA CONTRATADA todas as</w:t>
      </w:r>
      <w:r w:rsidRPr="001F3129">
        <w:rPr>
          <w:rFonts w:ascii="Arial" w:hAnsi="Arial" w:cs="Arial"/>
        </w:rPr>
        <w:br/>
        <w:t xml:space="preserve">exigências descritas neste </w:t>
      </w:r>
      <w:r w:rsidR="00EB6D0B" w:rsidRPr="00EB6D0B">
        <w:rPr>
          <w:rFonts w:ascii="Arial" w:hAnsi="Arial" w:cs="Arial"/>
        </w:rPr>
        <w:t>Termo</w:t>
      </w:r>
      <w:r w:rsidRPr="001F3129">
        <w:rPr>
          <w:rFonts w:ascii="Arial" w:hAnsi="Arial" w:cs="Arial"/>
        </w:rPr>
        <w:t xml:space="preserve"> e respectivos anexos, independentemente de suas</w:t>
      </w:r>
      <w:r w:rsidRPr="001F3129">
        <w:rPr>
          <w:rFonts w:ascii="Arial" w:hAnsi="Arial" w:cs="Arial"/>
        </w:rPr>
        <w:br/>
        <w:t>transcrições para este item</w:t>
      </w:r>
    </w:p>
    <w:p w14:paraId="6A707D48" w14:textId="77777777" w:rsidR="00594E41" w:rsidRPr="00594E41" w:rsidRDefault="005A58B5" w:rsidP="00575DEB">
      <w:pPr>
        <w:pStyle w:val="PargrafodaLista"/>
        <w:widowControl w:val="0"/>
        <w:numPr>
          <w:ilvl w:val="0"/>
          <w:numId w:val="42"/>
        </w:numPr>
        <w:shd w:val="clear" w:color="auto" w:fill="FFFFFF"/>
        <w:tabs>
          <w:tab w:val="left" w:pos="1276"/>
        </w:tabs>
        <w:autoSpaceDE w:val="0"/>
        <w:autoSpaceDN w:val="0"/>
        <w:spacing w:before="240" w:after="120"/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OBRIGAÇÕES DA CONTRATANTE </w:t>
      </w:r>
    </w:p>
    <w:p w14:paraId="687A7E39" w14:textId="77777777" w:rsidR="00594E41" w:rsidRDefault="00594E41" w:rsidP="00594E41">
      <w:pPr>
        <w:pStyle w:val="PargrafodaLista"/>
        <w:widowControl w:val="0"/>
        <w:numPr>
          <w:ilvl w:val="1"/>
          <w:numId w:val="42"/>
        </w:numPr>
        <w:shd w:val="clear" w:color="auto" w:fill="FFFFFF"/>
        <w:tabs>
          <w:tab w:val="left" w:pos="284"/>
          <w:tab w:val="left" w:pos="426"/>
          <w:tab w:val="left" w:pos="1276"/>
        </w:tabs>
        <w:autoSpaceDE w:val="0"/>
        <w:autoSpaceDN w:val="0"/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594E41">
        <w:rPr>
          <w:rFonts w:ascii="Arial" w:hAnsi="Arial" w:cs="Arial"/>
        </w:rPr>
        <w:t xml:space="preserve"> Permitir o acesso dos empregados da licitante vencedora às dependências da</w:t>
      </w:r>
      <w:r w:rsidRPr="00594E41">
        <w:rPr>
          <w:rFonts w:ascii="Arial" w:hAnsi="Arial" w:cs="Arial"/>
        </w:rPr>
        <w:br/>
        <w:t>FGD para entrega do material/serviço adquirido.</w:t>
      </w:r>
    </w:p>
    <w:p w14:paraId="4DB5AA71" w14:textId="77777777" w:rsidR="00594E41" w:rsidRDefault="00594E41" w:rsidP="00594E41">
      <w:pPr>
        <w:pStyle w:val="PargrafodaLista"/>
        <w:widowControl w:val="0"/>
        <w:numPr>
          <w:ilvl w:val="1"/>
          <w:numId w:val="42"/>
        </w:numPr>
        <w:shd w:val="clear" w:color="auto" w:fill="FFFFFF"/>
        <w:tabs>
          <w:tab w:val="left" w:pos="284"/>
          <w:tab w:val="left" w:pos="426"/>
          <w:tab w:val="left" w:pos="1276"/>
        </w:tabs>
        <w:autoSpaceDE w:val="0"/>
        <w:autoSpaceDN w:val="0"/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594E41">
        <w:rPr>
          <w:rFonts w:ascii="Arial" w:hAnsi="Arial" w:cs="Arial"/>
        </w:rPr>
        <w:t>Prestar informações e esclarecimentos pertinentes que venham a ser solicitados</w:t>
      </w:r>
      <w:r w:rsidRPr="00594E41">
        <w:rPr>
          <w:rFonts w:ascii="Arial" w:hAnsi="Arial" w:cs="Arial"/>
        </w:rPr>
        <w:br/>
        <w:t>pelo representante da licitante vencedora.</w:t>
      </w:r>
    </w:p>
    <w:p w14:paraId="41E8BB94" w14:textId="77777777" w:rsidR="00594E41" w:rsidRDefault="00594E41" w:rsidP="00594E41">
      <w:pPr>
        <w:pStyle w:val="PargrafodaLista"/>
        <w:widowControl w:val="0"/>
        <w:numPr>
          <w:ilvl w:val="1"/>
          <w:numId w:val="42"/>
        </w:numPr>
        <w:shd w:val="clear" w:color="auto" w:fill="FFFFFF"/>
        <w:tabs>
          <w:tab w:val="left" w:pos="284"/>
          <w:tab w:val="left" w:pos="426"/>
          <w:tab w:val="left" w:pos="1276"/>
        </w:tabs>
        <w:autoSpaceDE w:val="0"/>
        <w:autoSpaceDN w:val="0"/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594E41">
        <w:rPr>
          <w:rFonts w:ascii="Arial" w:hAnsi="Arial" w:cs="Arial"/>
        </w:rPr>
        <w:t>Notificar, formalmente e por escrito, a Contratada todos os</w:t>
      </w:r>
      <w:r w:rsidRPr="00594E41">
        <w:rPr>
          <w:rFonts w:ascii="Arial" w:hAnsi="Arial" w:cs="Arial"/>
        </w:rPr>
        <w:br/>
        <w:t>problemas/imperfeições verificadas no material/serviço, determinando as mudanças</w:t>
      </w:r>
      <w:r w:rsidRPr="00594E41">
        <w:rPr>
          <w:rFonts w:ascii="Arial" w:hAnsi="Arial" w:cs="Arial"/>
        </w:rPr>
        <w:br/>
        <w:t>necessárias e fixando os prazos para a solução dos mesmos.</w:t>
      </w:r>
    </w:p>
    <w:p w14:paraId="31A7C875" w14:textId="284FA69B" w:rsidR="00594E41" w:rsidRDefault="00594E41" w:rsidP="00594E41">
      <w:pPr>
        <w:pStyle w:val="PargrafodaLista"/>
        <w:widowControl w:val="0"/>
        <w:numPr>
          <w:ilvl w:val="1"/>
          <w:numId w:val="42"/>
        </w:numPr>
        <w:shd w:val="clear" w:color="auto" w:fill="FFFFFF"/>
        <w:tabs>
          <w:tab w:val="left" w:pos="284"/>
          <w:tab w:val="left" w:pos="426"/>
          <w:tab w:val="left" w:pos="1276"/>
        </w:tabs>
        <w:autoSpaceDE w:val="0"/>
        <w:autoSpaceDN w:val="0"/>
        <w:spacing w:before="240" w:after="120"/>
        <w:ind w:left="0" w:firstLine="0"/>
        <w:jc w:val="both"/>
        <w:rPr>
          <w:rFonts w:ascii="Arial" w:hAnsi="Arial" w:cs="Arial"/>
        </w:rPr>
      </w:pPr>
      <w:r w:rsidRPr="00594E41">
        <w:rPr>
          <w:rFonts w:ascii="Arial" w:hAnsi="Arial" w:cs="Arial"/>
        </w:rPr>
        <w:t>Solicitar imediata troca do material/serviço que seja entregue em desacordo com</w:t>
      </w:r>
      <w:r w:rsidRPr="00594E41">
        <w:rPr>
          <w:rFonts w:ascii="Arial" w:hAnsi="Arial" w:cs="Arial"/>
        </w:rPr>
        <w:br/>
        <w:t xml:space="preserve">as exigências e/ou especificações deste </w:t>
      </w:r>
      <w:r w:rsidR="00EB6D0B">
        <w:rPr>
          <w:rFonts w:ascii="Arial" w:hAnsi="Arial" w:cs="Arial"/>
        </w:rPr>
        <w:t>Termo</w:t>
      </w:r>
      <w:r w:rsidRPr="00594E41">
        <w:rPr>
          <w:rFonts w:ascii="Arial" w:hAnsi="Arial" w:cs="Arial"/>
        </w:rPr>
        <w:t>.</w:t>
      </w:r>
    </w:p>
    <w:p w14:paraId="65944AB1" w14:textId="77777777" w:rsidR="00594E41" w:rsidRDefault="00594E41" w:rsidP="00594E41">
      <w:pPr>
        <w:pStyle w:val="PargrafodaLista"/>
        <w:widowControl w:val="0"/>
        <w:numPr>
          <w:ilvl w:val="1"/>
          <w:numId w:val="42"/>
        </w:numPr>
        <w:shd w:val="clear" w:color="auto" w:fill="FFFFFF"/>
        <w:tabs>
          <w:tab w:val="left" w:pos="284"/>
          <w:tab w:val="left" w:pos="426"/>
          <w:tab w:val="left" w:pos="1276"/>
        </w:tabs>
        <w:autoSpaceDE w:val="0"/>
        <w:autoSpaceDN w:val="0"/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594E41">
        <w:rPr>
          <w:rFonts w:ascii="Arial" w:hAnsi="Arial" w:cs="Arial"/>
        </w:rPr>
        <w:t>Assegurar os recursos necessários para liquidação das despesas oriundas da</w:t>
      </w:r>
      <w:r w:rsidRPr="00594E41">
        <w:rPr>
          <w:rFonts w:ascii="Arial" w:hAnsi="Arial" w:cs="Arial"/>
        </w:rPr>
        <w:br/>
        <w:t>execução do objeto.</w:t>
      </w:r>
    </w:p>
    <w:p w14:paraId="4550D493" w14:textId="77777777" w:rsidR="00594E41" w:rsidRDefault="00594E41" w:rsidP="00594E41">
      <w:pPr>
        <w:pStyle w:val="PargrafodaLista"/>
        <w:widowControl w:val="0"/>
        <w:numPr>
          <w:ilvl w:val="1"/>
          <w:numId w:val="42"/>
        </w:numPr>
        <w:shd w:val="clear" w:color="auto" w:fill="FFFFFF"/>
        <w:tabs>
          <w:tab w:val="left" w:pos="284"/>
          <w:tab w:val="left" w:pos="426"/>
          <w:tab w:val="left" w:pos="1276"/>
        </w:tabs>
        <w:autoSpaceDE w:val="0"/>
        <w:autoSpaceDN w:val="0"/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594E41">
        <w:rPr>
          <w:rFonts w:ascii="Arial" w:hAnsi="Arial" w:cs="Arial"/>
        </w:rPr>
        <w:t>Efetuar o pagamento do objeto deste certame, na forma convencionada e</w:t>
      </w:r>
      <w:r w:rsidRPr="00594E41">
        <w:rPr>
          <w:rFonts w:ascii="Arial" w:hAnsi="Arial" w:cs="Arial"/>
        </w:rPr>
        <w:br/>
        <w:t>mediante a apresentação de nota fiscal e demais documentações, devidamente</w:t>
      </w:r>
      <w:r w:rsidRPr="00594E41">
        <w:rPr>
          <w:rFonts w:ascii="Arial" w:hAnsi="Arial" w:cs="Arial"/>
        </w:rPr>
        <w:br/>
        <w:t>atestada.</w:t>
      </w:r>
    </w:p>
    <w:p w14:paraId="4ABB3A2E" w14:textId="0BFB5DF9" w:rsidR="005A58B5" w:rsidRDefault="00594E41" w:rsidP="00F6425B">
      <w:pPr>
        <w:pStyle w:val="PargrafodaLista"/>
        <w:widowControl w:val="0"/>
        <w:numPr>
          <w:ilvl w:val="1"/>
          <w:numId w:val="42"/>
        </w:numPr>
        <w:shd w:val="clear" w:color="auto" w:fill="FFFFFF"/>
        <w:tabs>
          <w:tab w:val="left" w:pos="284"/>
          <w:tab w:val="left" w:pos="426"/>
          <w:tab w:val="left" w:pos="1276"/>
        </w:tabs>
        <w:autoSpaceDE w:val="0"/>
        <w:autoSpaceDN w:val="0"/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594E41">
        <w:rPr>
          <w:rFonts w:ascii="Arial" w:hAnsi="Arial" w:cs="Arial"/>
        </w:rPr>
        <w:t>Aplicar as penalidades cabíveis e regulamentares, em caso de falhas contratuais</w:t>
      </w:r>
      <w:r w:rsidRPr="00594E41">
        <w:rPr>
          <w:rFonts w:ascii="Arial" w:hAnsi="Arial" w:cs="Arial"/>
        </w:rPr>
        <w:br/>
        <w:t>cometidas por parte da Contratada, caso a Contratante julgue necessário após suas</w:t>
      </w:r>
      <w:r w:rsidRPr="00594E41">
        <w:rPr>
          <w:rFonts w:ascii="Arial" w:hAnsi="Arial" w:cs="Arial"/>
        </w:rPr>
        <w:br/>
        <w:t>respectivas análises.</w:t>
      </w:r>
    </w:p>
    <w:p w14:paraId="596C31D5" w14:textId="77777777" w:rsidR="003F22B3" w:rsidRPr="003837AC" w:rsidRDefault="003F22B3" w:rsidP="00F6425B">
      <w:pPr>
        <w:pStyle w:val="Nivel1"/>
        <w:numPr>
          <w:ilvl w:val="0"/>
          <w:numId w:val="42"/>
        </w:numPr>
        <w:spacing w:before="240"/>
        <w:ind w:left="357" w:hanging="357"/>
        <w:rPr>
          <w:sz w:val="22"/>
          <w:szCs w:val="22"/>
        </w:rPr>
      </w:pPr>
      <w:r w:rsidRPr="003837AC">
        <w:rPr>
          <w:sz w:val="22"/>
          <w:szCs w:val="22"/>
        </w:rPr>
        <w:t>PREVISÃO DE PENALIDADES POR DESCUMPRIMENTO CONTRATUAL</w:t>
      </w:r>
    </w:p>
    <w:p w14:paraId="7C1B3CDD" w14:textId="77777777" w:rsidR="000E6C8B" w:rsidRDefault="000E6C8B" w:rsidP="000E6C8B">
      <w:pPr>
        <w:pStyle w:val="PargrafodaLista"/>
        <w:widowControl w:val="0"/>
        <w:numPr>
          <w:ilvl w:val="1"/>
          <w:numId w:val="42"/>
        </w:numPr>
        <w:shd w:val="clear" w:color="auto" w:fill="FFFFFF"/>
        <w:tabs>
          <w:tab w:val="left" w:pos="284"/>
          <w:tab w:val="left" w:pos="426"/>
          <w:tab w:val="left" w:pos="1276"/>
        </w:tabs>
        <w:autoSpaceDE w:val="0"/>
        <w:autoSpaceDN w:val="0"/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0E6C8B">
        <w:rPr>
          <w:rFonts w:ascii="Arial" w:hAnsi="Arial" w:cs="Arial"/>
        </w:rPr>
        <w:t>Caso a licitante vencedora se recuse a fornecer o objeto dentro prazo e</w:t>
      </w:r>
      <w:r w:rsidRPr="000E6C8B">
        <w:rPr>
          <w:rFonts w:ascii="Arial" w:hAnsi="Arial" w:cs="Arial"/>
        </w:rPr>
        <w:br/>
        <w:t>condições estabelecidas, reservar-se-á à FGD o direito de convocar as licitantes</w:t>
      </w:r>
      <w:r w:rsidRPr="000E6C8B">
        <w:rPr>
          <w:rFonts w:ascii="Arial" w:hAnsi="Arial" w:cs="Arial"/>
        </w:rPr>
        <w:br/>
        <w:t>remanescentes, na ordem de classificação e assim sucessivamente, sem prejuízo da</w:t>
      </w:r>
      <w:r w:rsidRPr="000E6C8B">
        <w:rPr>
          <w:rFonts w:ascii="Arial" w:hAnsi="Arial" w:cs="Arial"/>
        </w:rPr>
        <w:br/>
        <w:t>aplicação das penalidades cabíveis observados o disposto nos incisos XV, XVI e XXIII,</w:t>
      </w:r>
      <w:r w:rsidRPr="000E6C8B">
        <w:rPr>
          <w:rFonts w:ascii="Arial" w:hAnsi="Arial" w:cs="Arial"/>
        </w:rPr>
        <w:br/>
        <w:t>do art. 11, do Decreto 3.555/2000.</w:t>
      </w:r>
    </w:p>
    <w:p w14:paraId="55276600" w14:textId="3CE15DE8" w:rsidR="000E6C8B" w:rsidRDefault="000E6C8B" w:rsidP="000E6C8B">
      <w:pPr>
        <w:pStyle w:val="PargrafodaLista"/>
        <w:widowControl w:val="0"/>
        <w:numPr>
          <w:ilvl w:val="1"/>
          <w:numId w:val="42"/>
        </w:numPr>
        <w:shd w:val="clear" w:color="auto" w:fill="FFFFFF"/>
        <w:tabs>
          <w:tab w:val="left" w:pos="284"/>
          <w:tab w:val="left" w:pos="426"/>
          <w:tab w:val="left" w:pos="1276"/>
        </w:tabs>
        <w:autoSpaceDE w:val="0"/>
        <w:autoSpaceDN w:val="0"/>
        <w:spacing w:before="120" w:after="120"/>
        <w:ind w:left="0" w:firstLine="0"/>
        <w:contextualSpacing w:val="0"/>
        <w:jc w:val="both"/>
        <w:rPr>
          <w:rFonts w:ascii="Arial" w:hAnsi="Arial" w:cs="Arial"/>
        </w:rPr>
      </w:pPr>
      <w:r w:rsidRPr="000E6C8B">
        <w:rPr>
          <w:rFonts w:ascii="Arial" w:hAnsi="Arial" w:cs="Arial"/>
        </w:rPr>
        <w:lastRenderedPageBreak/>
        <w:t xml:space="preserve">Ocorrendo a situação prevista no item anterior, será facultado ao </w:t>
      </w:r>
      <w:r w:rsidR="00B47902">
        <w:rPr>
          <w:rFonts w:ascii="Arial" w:hAnsi="Arial" w:cs="Arial"/>
        </w:rPr>
        <w:t>solicitante</w:t>
      </w:r>
      <w:r w:rsidRPr="000E6C8B">
        <w:rPr>
          <w:rFonts w:ascii="Arial" w:hAnsi="Arial" w:cs="Arial"/>
        </w:rPr>
        <w:br/>
        <w:t xml:space="preserve">negociar com </w:t>
      </w:r>
      <w:r w:rsidR="00B47902">
        <w:rPr>
          <w:rFonts w:ascii="Arial" w:hAnsi="Arial" w:cs="Arial"/>
        </w:rPr>
        <w:t>o</w:t>
      </w:r>
      <w:r w:rsidRPr="000E6C8B">
        <w:rPr>
          <w:rFonts w:ascii="Arial" w:hAnsi="Arial" w:cs="Arial"/>
        </w:rPr>
        <w:t xml:space="preserve">(s) </w:t>
      </w:r>
      <w:r w:rsidR="00B47902">
        <w:rPr>
          <w:rFonts w:ascii="Arial" w:hAnsi="Arial" w:cs="Arial"/>
        </w:rPr>
        <w:t>fornecedor(es)</w:t>
      </w:r>
      <w:r w:rsidRPr="000E6C8B">
        <w:rPr>
          <w:rFonts w:ascii="Arial" w:hAnsi="Arial" w:cs="Arial"/>
        </w:rPr>
        <w:t xml:space="preserve"> remanescente(s) objetivando alcançar melhores preços,</w:t>
      </w:r>
      <w:r w:rsidRPr="000E6C8B">
        <w:rPr>
          <w:rFonts w:ascii="Arial" w:hAnsi="Arial" w:cs="Arial"/>
        </w:rPr>
        <w:br/>
        <w:t>prazos e condições de entrega.</w:t>
      </w:r>
    </w:p>
    <w:p w14:paraId="0606D023" w14:textId="77777777" w:rsidR="00F6425B" w:rsidRDefault="000E6C8B" w:rsidP="00F6425B">
      <w:pPr>
        <w:pStyle w:val="PargrafodaLista"/>
        <w:widowControl w:val="0"/>
        <w:numPr>
          <w:ilvl w:val="1"/>
          <w:numId w:val="42"/>
        </w:numPr>
        <w:shd w:val="clear" w:color="auto" w:fill="FFFFFF"/>
        <w:tabs>
          <w:tab w:val="left" w:pos="284"/>
          <w:tab w:val="left" w:pos="426"/>
          <w:tab w:val="left" w:pos="1276"/>
        </w:tabs>
        <w:autoSpaceDE w:val="0"/>
        <w:autoSpaceDN w:val="0"/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0E6C8B">
        <w:rPr>
          <w:rFonts w:ascii="Arial" w:hAnsi="Arial" w:cs="Arial"/>
        </w:rPr>
        <w:t>Pela inexecução total ou parcial do objeto, após o término do prazo estipulado</w:t>
      </w:r>
      <w:r w:rsidRPr="000E6C8B">
        <w:rPr>
          <w:rFonts w:ascii="Arial" w:hAnsi="Arial" w:cs="Arial"/>
        </w:rPr>
        <w:br/>
        <w:t>para entrega, a FGD poderá aplicar à Contratada as seguintes sanções, garantida a</w:t>
      </w:r>
      <w:r w:rsidRPr="000E6C8B">
        <w:rPr>
          <w:rFonts w:ascii="Arial" w:hAnsi="Arial" w:cs="Arial"/>
        </w:rPr>
        <w:br/>
        <w:t>ampla</w:t>
      </w:r>
      <w:r w:rsidR="00F6425B">
        <w:rPr>
          <w:rFonts w:ascii="Arial" w:hAnsi="Arial" w:cs="Arial"/>
        </w:rPr>
        <w:t xml:space="preserve"> </w:t>
      </w:r>
      <w:r w:rsidRPr="000E6C8B">
        <w:rPr>
          <w:rFonts w:ascii="Arial" w:hAnsi="Arial" w:cs="Arial"/>
        </w:rPr>
        <w:t>defesa:</w:t>
      </w:r>
    </w:p>
    <w:p w14:paraId="67CAF933" w14:textId="77777777" w:rsidR="00F6425B" w:rsidRDefault="000E6C8B" w:rsidP="00407951">
      <w:pPr>
        <w:pStyle w:val="PargrafodaLista"/>
        <w:widowControl w:val="0"/>
        <w:numPr>
          <w:ilvl w:val="2"/>
          <w:numId w:val="42"/>
        </w:numPr>
        <w:shd w:val="clear" w:color="auto" w:fill="FFFFFF"/>
        <w:tabs>
          <w:tab w:val="left" w:pos="284"/>
          <w:tab w:val="left" w:pos="426"/>
          <w:tab w:val="left" w:pos="1276"/>
        </w:tabs>
        <w:autoSpaceDE w:val="0"/>
        <w:autoSpaceDN w:val="0"/>
        <w:spacing w:after="0"/>
        <w:ind w:left="567" w:firstLine="0"/>
        <w:contextualSpacing w:val="0"/>
        <w:jc w:val="both"/>
        <w:rPr>
          <w:rFonts w:ascii="Arial" w:hAnsi="Arial" w:cs="Arial"/>
        </w:rPr>
      </w:pPr>
      <w:r w:rsidRPr="00F6425B">
        <w:rPr>
          <w:rFonts w:ascii="Arial" w:hAnsi="Arial" w:cs="Arial"/>
        </w:rPr>
        <w:t>Advertência;</w:t>
      </w:r>
    </w:p>
    <w:p w14:paraId="1A36DF46" w14:textId="77777777" w:rsidR="00F6425B" w:rsidRDefault="000E6C8B" w:rsidP="00407951">
      <w:pPr>
        <w:pStyle w:val="PargrafodaLista"/>
        <w:widowControl w:val="0"/>
        <w:numPr>
          <w:ilvl w:val="2"/>
          <w:numId w:val="42"/>
        </w:numPr>
        <w:shd w:val="clear" w:color="auto" w:fill="FFFFFF"/>
        <w:tabs>
          <w:tab w:val="left" w:pos="284"/>
          <w:tab w:val="left" w:pos="426"/>
          <w:tab w:val="left" w:pos="1276"/>
        </w:tabs>
        <w:autoSpaceDE w:val="0"/>
        <w:autoSpaceDN w:val="0"/>
        <w:spacing w:after="0"/>
        <w:ind w:left="567" w:firstLine="0"/>
        <w:contextualSpacing w:val="0"/>
        <w:jc w:val="both"/>
        <w:rPr>
          <w:rFonts w:ascii="Arial" w:hAnsi="Arial" w:cs="Arial"/>
        </w:rPr>
      </w:pPr>
      <w:r w:rsidRPr="00F6425B">
        <w:rPr>
          <w:rFonts w:ascii="Arial" w:hAnsi="Arial" w:cs="Arial"/>
        </w:rPr>
        <w:t>Multa;</w:t>
      </w:r>
    </w:p>
    <w:p w14:paraId="0F099E30" w14:textId="77777777" w:rsidR="00F6425B" w:rsidRDefault="000E6C8B" w:rsidP="00407951">
      <w:pPr>
        <w:pStyle w:val="PargrafodaLista"/>
        <w:widowControl w:val="0"/>
        <w:numPr>
          <w:ilvl w:val="2"/>
          <w:numId w:val="42"/>
        </w:numPr>
        <w:shd w:val="clear" w:color="auto" w:fill="FFFFFF"/>
        <w:tabs>
          <w:tab w:val="left" w:pos="284"/>
          <w:tab w:val="left" w:pos="426"/>
          <w:tab w:val="left" w:pos="1276"/>
        </w:tabs>
        <w:autoSpaceDE w:val="0"/>
        <w:autoSpaceDN w:val="0"/>
        <w:spacing w:after="120"/>
        <w:ind w:left="567" w:firstLine="0"/>
        <w:contextualSpacing w:val="0"/>
        <w:jc w:val="both"/>
        <w:rPr>
          <w:rFonts w:ascii="Arial" w:hAnsi="Arial" w:cs="Arial"/>
        </w:rPr>
      </w:pPr>
      <w:r w:rsidRPr="00F6425B">
        <w:rPr>
          <w:rFonts w:ascii="Arial" w:hAnsi="Arial" w:cs="Arial"/>
        </w:rPr>
        <w:t>Suspensão temporária de participação em licitação e impedimento de contratar</w:t>
      </w:r>
      <w:r w:rsidRPr="00F6425B">
        <w:rPr>
          <w:rFonts w:ascii="Arial" w:hAnsi="Arial" w:cs="Arial"/>
        </w:rPr>
        <w:br/>
        <w:t>com a FGD e a UFERSA, por prazo não superior a 5 (cinco) anos; Declaração de inidoneidade para licitar ou contratar com a Administração</w:t>
      </w:r>
      <w:r w:rsidRPr="00F6425B">
        <w:rPr>
          <w:rFonts w:ascii="Arial" w:hAnsi="Arial" w:cs="Arial"/>
        </w:rPr>
        <w:br/>
        <w:t>Pública, enquanto perdurarem os motivos determinantes da punição ou até que seja</w:t>
      </w:r>
      <w:r w:rsidRPr="00F6425B">
        <w:rPr>
          <w:rFonts w:ascii="Arial" w:hAnsi="Arial" w:cs="Arial"/>
        </w:rPr>
        <w:br/>
        <w:t>promovida a reabilitação perante a própria autoridade que aplicou a penalidade.</w:t>
      </w:r>
    </w:p>
    <w:p w14:paraId="2B4DC677" w14:textId="01A39A0B" w:rsidR="00F6425B" w:rsidRDefault="000E6C8B" w:rsidP="0064389E">
      <w:pPr>
        <w:pStyle w:val="PargrafodaLista"/>
        <w:widowControl w:val="0"/>
        <w:numPr>
          <w:ilvl w:val="1"/>
          <w:numId w:val="42"/>
        </w:numPr>
        <w:shd w:val="clear" w:color="auto" w:fill="FFFFFF"/>
        <w:tabs>
          <w:tab w:val="left" w:pos="284"/>
          <w:tab w:val="left" w:pos="426"/>
          <w:tab w:val="left" w:pos="1276"/>
        </w:tabs>
        <w:autoSpaceDE w:val="0"/>
        <w:autoSpaceDN w:val="0"/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F6425B">
        <w:rPr>
          <w:rFonts w:ascii="Arial" w:hAnsi="Arial" w:cs="Arial"/>
        </w:rPr>
        <w:t xml:space="preserve">A multa prevista no item </w:t>
      </w:r>
      <w:r w:rsidR="00F6425B">
        <w:rPr>
          <w:rFonts w:ascii="Arial" w:hAnsi="Arial" w:cs="Arial"/>
        </w:rPr>
        <w:t>8.3.2</w:t>
      </w:r>
      <w:r w:rsidRPr="00F6425B">
        <w:rPr>
          <w:rFonts w:ascii="Arial" w:hAnsi="Arial" w:cs="Arial"/>
        </w:rPr>
        <w:t>, será aplicada quando a contratada não observar</w:t>
      </w:r>
      <w:r w:rsidRPr="00F6425B">
        <w:rPr>
          <w:rFonts w:ascii="Arial" w:hAnsi="Arial" w:cs="Arial"/>
        </w:rPr>
        <w:br/>
        <w:t>o prazo de entrega do objeto. O valor da multa será aplicado no percentual de 2,0%</w:t>
      </w:r>
      <w:r w:rsidRPr="00F6425B">
        <w:rPr>
          <w:rFonts w:ascii="Arial" w:hAnsi="Arial" w:cs="Arial"/>
        </w:rPr>
        <w:br/>
        <w:t>(dois por cento) sobre o valor total da autorização de fornecimento, por infração a</w:t>
      </w:r>
      <w:r w:rsidRPr="00F6425B">
        <w:rPr>
          <w:rFonts w:ascii="Arial" w:hAnsi="Arial" w:cs="Arial"/>
        </w:rPr>
        <w:br/>
        <w:t>qualquer cláusula ou condição não solucionada no prazo de 48 (quarenta e oito) horas,</w:t>
      </w:r>
      <w:r w:rsidRPr="00F6425B">
        <w:rPr>
          <w:rFonts w:ascii="Arial" w:hAnsi="Arial" w:cs="Arial"/>
        </w:rPr>
        <w:br/>
        <w:t>que será automaticamente descontado do valor do faturamento que a contratada vier a</w:t>
      </w:r>
      <w:r w:rsidRPr="00F6425B">
        <w:rPr>
          <w:rFonts w:ascii="Arial" w:hAnsi="Arial" w:cs="Arial"/>
        </w:rPr>
        <w:br/>
        <w:t>fazer jus, somados a multa de mora de 0,33% (trinta e três décimos por cento) por dia</w:t>
      </w:r>
      <w:r w:rsidRPr="00F6425B">
        <w:rPr>
          <w:rFonts w:ascii="Arial" w:hAnsi="Arial" w:cs="Arial"/>
        </w:rPr>
        <w:br/>
        <w:t>de atraso, até o limite de 30 (trinta) dias, independentemente das sanções legais que</w:t>
      </w:r>
      <w:r w:rsidRPr="00F6425B">
        <w:rPr>
          <w:rFonts w:ascii="Arial" w:hAnsi="Arial" w:cs="Arial"/>
        </w:rPr>
        <w:br/>
        <w:t>possam ser aplicadas, de acordo com o que versa a lei</w:t>
      </w:r>
      <w:r w:rsidR="00B47902">
        <w:rPr>
          <w:rFonts w:ascii="Arial" w:hAnsi="Arial" w:cs="Arial"/>
        </w:rPr>
        <w:t xml:space="preserve"> </w:t>
      </w:r>
      <w:r w:rsidRPr="00F6425B">
        <w:rPr>
          <w:rFonts w:ascii="Arial" w:hAnsi="Arial" w:cs="Arial"/>
        </w:rPr>
        <w:t>14.133/2021, salvo se o prazo</w:t>
      </w:r>
      <w:r w:rsidRPr="00F6425B">
        <w:rPr>
          <w:rFonts w:ascii="Arial" w:hAnsi="Arial" w:cs="Arial"/>
        </w:rPr>
        <w:br/>
        <w:t>for prorrogado pela Administração da FGD.</w:t>
      </w:r>
    </w:p>
    <w:p w14:paraId="003EF2A1" w14:textId="77777777" w:rsidR="00F6425B" w:rsidRDefault="000E6C8B" w:rsidP="0064389E">
      <w:pPr>
        <w:pStyle w:val="PargrafodaLista"/>
        <w:widowControl w:val="0"/>
        <w:numPr>
          <w:ilvl w:val="1"/>
          <w:numId w:val="42"/>
        </w:numPr>
        <w:shd w:val="clear" w:color="auto" w:fill="FFFFFF"/>
        <w:tabs>
          <w:tab w:val="left" w:pos="284"/>
          <w:tab w:val="left" w:pos="426"/>
          <w:tab w:val="left" w:pos="1276"/>
        </w:tabs>
        <w:autoSpaceDE w:val="0"/>
        <w:autoSpaceDN w:val="0"/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F6425B">
        <w:rPr>
          <w:rFonts w:ascii="Arial" w:hAnsi="Arial" w:cs="Arial"/>
        </w:rPr>
        <w:t>As sanções previstas no item anterior (advertência, suspensão temporária em</w:t>
      </w:r>
      <w:r w:rsidRPr="00F6425B">
        <w:rPr>
          <w:rFonts w:ascii="Arial" w:hAnsi="Arial" w:cs="Arial"/>
        </w:rPr>
        <w:br/>
        <w:t>participação em licitação promovida pela FGD/UFERSA e impedimento de contratar</w:t>
      </w:r>
      <w:r w:rsidRPr="00F6425B">
        <w:rPr>
          <w:rFonts w:ascii="Arial" w:hAnsi="Arial" w:cs="Arial"/>
        </w:rPr>
        <w:br/>
        <w:t>com a Administração e declaração de inidoneidade) poderão ser aplicadas juntamente</w:t>
      </w:r>
      <w:r w:rsidRPr="00F6425B">
        <w:rPr>
          <w:rFonts w:ascii="Arial" w:hAnsi="Arial" w:cs="Arial"/>
        </w:rPr>
        <w:br/>
        <w:t>com a de multa, facultada a defesa prévia do interessado no respectivo processo, no</w:t>
      </w:r>
      <w:r w:rsidRPr="00F6425B">
        <w:rPr>
          <w:rFonts w:ascii="Arial" w:hAnsi="Arial" w:cs="Arial"/>
        </w:rPr>
        <w:br/>
        <w:t>prazo de 5 (cinco) dias úteis.</w:t>
      </w:r>
    </w:p>
    <w:p w14:paraId="1BD3B212" w14:textId="77777777" w:rsidR="0064389E" w:rsidRDefault="000E6C8B" w:rsidP="0064389E">
      <w:pPr>
        <w:pStyle w:val="PargrafodaLista"/>
        <w:widowControl w:val="0"/>
        <w:numPr>
          <w:ilvl w:val="1"/>
          <w:numId w:val="42"/>
        </w:numPr>
        <w:shd w:val="clear" w:color="auto" w:fill="FFFFFF"/>
        <w:tabs>
          <w:tab w:val="left" w:pos="284"/>
          <w:tab w:val="left" w:pos="426"/>
          <w:tab w:val="left" w:pos="1276"/>
        </w:tabs>
        <w:autoSpaceDE w:val="0"/>
        <w:autoSpaceDN w:val="0"/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F6425B">
        <w:rPr>
          <w:rFonts w:ascii="Arial" w:hAnsi="Arial" w:cs="Arial"/>
        </w:rPr>
        <w:t>A licitante estará, ainda, sujeita às penalidades previstas nos artigos e incisos da</w:t>
      </w:r>
      <w:r w:rsidRPr="00F6425B">
        <w:rPr>
          <w:rFonts w:ascii="Arial" w:hAnsi="Arial" w:cs="Arial"/>
        </w:rPr>
        <w:br/>
        <w:t>lei 14.133/2021.</w:t>
      </w:r>
    </w:p>
    <w:p w14:paraId="1A252DE9" w14:textId="77777777" w:rsidR="0064389E" w:rsidRDefault="000E6C8B" w:rsidP="0064389E">
      <w:pPr>
        <w:pStyle w:val="PargrafodaLista"/>
        <w:widowControl w:val="0"/>
        <w:numPr>
          <w:ilvl w:val="1"/>
          <w:numId w:val="42"/>
        </w:numPr>
        <w:shd w:val="clear" w:color="auto" w:fill="FFFFFF"/>
        <w:tabs>
          <w:tab w:val="left" w:pos="284"/>
          <w:tab w:val="left" w:pos="426"/>
          <w:tab w:val="left" w:pos="1276"/>
        </w:tabs>
        <w:autoSpaceDE w:val="0"/>
        <w:autoSpaceDN w:val="0"/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F6425B">
        <w:rPr>
          <w:rFonts w:ascii="Arial" w:hAnsi="Arial" w:cs="Arial"/>
        </w:rPr>
        <w:t>Ocorrida a inadimplência, a multa será aplicada pela FGD, observando-se o</w:t>
      </w:r>
      <w:r w:rsidRPr="00F6425B">
        <w:rPr>
          <w:rFonts w:ascii="Arial" w:hAnsi="Arial" w:cs="Arial"/>
        </w:rPr>
        <w:br/>
        <w:t>seguinte:</w:t>
      </w:r>
    </w:p>
    <w:p w14:paraId="60930A6A" w14:textId="77777777" w:rsidR="0064389E" w:rsidRDefault="000E6C8B" w:rsidP="00BB6137">
      <w:pPr>
        <w:pStyle w:val="PargrafodaLista"/>
        <w:widowControl w:val="0"/>
        <w:numPr>
          <w:ilvl w:val="2"/>
          <w:numId w:val="42"/>
        </w:numPr>
        <w:shd w:val="clear" w:color="auto" w:fill="FFFFFF"/>
        <w:tabs>
          <w:tab w:val="left" w:pos="284"/>
          <w:tab w:val="left" w:pos="426"/>
          <w:tab w:val="left" w:pos="1276"/>
        </w:tabs>
        <w:autoSpaceDE w:val="0"/>
        <w:autoSpaceDN w:val="0"/>
        <w:spacing w:after="0"/>
        <w:ind w:left="567" w:firstLine="0"/>
        <w:contextualSpacing w:val="0"/>
        <w:jc w:val="both"/>
        <w:rPr>
          <w:rFonts w:ascii="Arial" w:hAnsi="Arial" w:cs="Arial"/>
        </w:rPr>
      </w:pPr>
      <w:r w:rsidRPr="0064389E">
        <w:rPr>
          <w:rFonts w:ascii="Arial" w:hAnsi="Arial" w:cs="Arial"/>
        </w:rPr>
        <w:t>A multa será deduzida do valor líquido do faturamento da licitante vencedora.</w:t>
      </w:r>
      <w:r w:rsidRPr="0064389E">
        <w:rPr>
          <w:rFonts w:ascii="Arial" w:hAnsi="Arial" w:cs="Arial"/>
        </w:rPr>
        <w:br/>
        <w:t>Caso o valor do faturamento seja insuficiente para cobrir a multa, a licitante vencedora</w:t>
      </w:r>
      <w:r w:rsidRPr="0064389E">
        <w:rPr>
          <w:rFonts w:ascii="Arial" w:hAnsi="Arial" w:cs="Arial"/>
        </w:rPr>
        <w:br/>
        <w:t>será convocada para complementação do seu valor, no prazo de 10 (dez) dias;</w:t>
      </w:r>
    </w:p>
    <w:p w14:paraId="0D65CC2E" w14:textId="77777777" w:rsidR="0064389E" w:rsidRDefault="000E6C8B" w:rsidP="0064389E">
      <w:pPr>
        <w:pStyle w:val="PargrafodaLista"/>
        <w:widowControl w:val="0"/>
        <w:numPr>
          <w:ilvl w:val="2"/>
          <w:numId w:val="42"/>
        </w:numPr>
        <w:shd w:val="clear" w:color="auto" w:fill="FFFFFF"/>
        <w:tabs>
          <w:tab w:val="left" w:pos="284"/>
          <w:tab w:val="left" w:pos="426"/>
          <w:tab w:val="left" w:pos="1276"/>
        </w:tabs>
        <w:autoSpaceDE w:val="0"/>
        <w:autoSpaceDN w:val="0"/>
        <w:spacing w:after="120"/>
        <w:ind w:left="567" w:firstLine="0"/>
        <w:contextualSpacing w:val="0"/>
        <w:jc w:val="both"/>
        <w:rPr>
          <w:rFonts w:ascii="Arial" w:hAnsi="Arial" w:cs="Arial"/>
        </w:rPr>
      </w:pPr>
      <w:r w:rsidRPr="0064389E">
        <w:rPr>
          <w:rFonts w:ascii="Arial" w:hAnsi="Arial" w:cs="Arial"/>
        </w:rPr>
        <w:t>Não havendo qualquer importância a ser recebida pela licitante vencedora, esta</w:t>
      </w:r>
      <w:r w:rsidRPr="0064389E">
        <w:rPr>
          <w:rFonts w:ascii="Arial" w:hAnsi="Arial" w:cs="Arial"/>
        </w:rPr>
        <w:br/>
        <w:t>será convocada a recolher à FGD, o valor total da multa, no prazo de 10 (dez) dias</w:t>
      </w:r>
      <w:r w:rsidRPr="0064389E">
        <w:rPr>
          <w:rFonts w:ascii="Arial" w:hAnsi="Arial" w:cs="Arial"/>
        </w:rPr>
        <w:br/>
        <w:t>contado a partir da data da comunicação.</w:t>
      </w:r>
    </w:p>
    <w:p w14:paraId="3C3424A8" w14:textId="77777777" w:rsidR="0064389E" w:rsidRDefault="000E6C8B" w:rsidP="0064389E">
      <w:pPr>
        <w:pStyle w:val="PargrafodaLista"/>
        <w:widowControl w:val="0"/>
        <w:numPr>
          <w:ilvl w:val="1"/>
          <w:numId w:val="42"/>
        </w:numPr>
        <w:shd w:val="clear" w:color="auto" w:fill="FFFFFF"/>
        <w:tabs>
          <w:tab w:val="left" w:pos="284"/>
          <w:tab w:val="left" w:pos="426"/>
          <w:tab w:val="left" w:pos="1276"/>
        </w:tabs>
        <w:autoSpaceDE w:val="0"/>
        <w:autoSpaceDN w:val="0"/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64389E">
        <w:rPr>
          <w:rFonts w:ascii="Arial" w:hAnsi="Arial" w:cs="Arial"/>
        </w:rPr>
        <w:t>A licitante vencedora terá um prazo de 5 (cinco) dias úteis, contado a partir da</w:t>
      </w:r>
      <w:r w:rsidRPr="0064389E">
        <w:rPr>
          <w:rFonts w:ascii="Arial" w:hAnsi="Arial" w:cs="Arial"/>
        </w:rPr>
        <w:br/>
        <w:t>data da cientificação da aplicação da multa, para apresentar recurso à FGD. Ouvido o</w:t>
      </w:r>
      <w:r w:rsidRPr="0064389E">
        <w:rPr>
          <w:rFonts w:ascii="Arial" w:hAnsi="Arial" w:cs="Arial"/>
        </w:rPr>
        <w:br/>
        <w:t>encarregado para o acompanhamento de entrega do material, o recurso será apreciado</w:t>
      </w:r>
      <w:r w:rsidRPr="0064389E">
        <w:rPr>
          <w:rFonts w:ascii="Arial" w:hAnsi="Arial" w:cs="Arial"/>
        </w:rPr>
        <w:br/>
        <w:t>pela Administração da FGD, que poderá relevar ou não a multa.</w:t>
      </w:r>
    </w:p>
    <w:p w14:paraId="66F1E539" w14:textId="77777777" w:rsidR="0064389E" w:rsidRDefault="000E6C8B" w:rsidP="0064389E">
      <w:pPr>
        <w:pStyle w:val="PargrafodaLista"/>
        <w:widowControl w:val="0"/>
        <w:numPr>
          <w:ilvl w:val="1"/>
          <w:numId w:val="42"/>
        </w:numPr>
        <w:shd w:val="clear" w:color="auto" w:fill="FFFFFF"/>
        <w:tabs>
          <w:tab w:val="left" w:pos="284"/>
          <w:tab w:val="left" w:pos="426"/>
          <w:tab w:val="left" w:pos="1276"/>
        </w:tabs>
        <w:autoSpaceDE w:val="0"/>
        <w:autoSpaceDN w:val="0"/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64389E">
        <w:rPr>
          <w:rFonts w:ascii="Arial" w:hAnsi="Arial" w:cs="Arial"/>
        </w:rPr>
        <w:t>As sanções só poderão ser relevadas nas hipóteses de caso fortuito ou força</w:t>
      </w:r>
      <w:r w:rsidRPr="0064389E">
        <w:rPr>
          <w:rFonts w:ascii="Arial" w:hAnsi="Arial" w:cs="Arial"/>
        </w:rPr>
        <w:br/>
      </w:r>
      <w:r w:rsidRPr="0064389E">
        <w:rPr>
          <w:rFonts w:ascii="Arial" w:hAnsi="Arial" w:cs="Arial"/>
        </w:rPr>
        <w:lastRenderedPageBreak/>
        <w:t>maior, devidamente justificadas e comprovadas, a juízo da Administração da FGD.</w:t>
      </w:r>
    </w:p>
    <w:p w14:paraId="79700E31" w14:textId="62E42F27" w:rsidR="003F22B3" w:rsidRPr="0064389E" w:rsidRDefault="000E6C8B" w:rsidP="0064389E">
      <w:pPr>
        <w:pStyle w:val="PargrafodaLista"/>
        <w:widowControl w:val="0"/>
        <w:numPr>
          <w:ilvl w:val="1"/>
          <w:numId w:val="42"/>
        </w:numPr>
        <w:shd w:val="clear" w:color="auto" w:fill="FFFFFF"/>
        <w:tabs>
          <w:tab w:val="left" w:pos="284"/>
          <w:tab w:val="left" w:pos="567"/>
          <w:tab w:val="left" w:pos="1276"/>
        </w:tabs>
        <w:autoSpaceDE w:val="0"/>
        <w:autoSpaceDN w:val="0"/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64389E">
        <w:rPr>
          <w:rFonts w:ascii="Arial" w:hAnsi="Arial" w:cs="Arial"/>
        </w:rPr>
        <w:t>Do ato que aplicar a penalidade caberá recurso à autoridade superior, no que</w:t>
      </w:r>
      <w:r w:rsidRPr="0064389E">
        <w:rPr>
          <w:rFonts w:ascii="Arial" w:hAnsi="Arial" w:cs="Arial"/>
        </w:rPr>
        <w:br/>
        <w:t>couber, conforme previsto nos artigos e incisos da lei 14.133/2021.</w:t>
      </w:r>
    </w:p>
    <w:p w14:paraId="75113FD9" w14:textId="15DF5569" w:rsidR="002C40F6" w:rsidRPr="002C40F6" w:rsidRDefault="00F6425B" w:rsidP="00F6425B">
      <w:pPr>
        <w:pStyle w:val="PargrafodaLista"/>
        <w:widowControl w:val="0"/>
        <w:numPr>
          <w:ilvl w:val="0"/>
          <w:numId w:val="42"/>
        </w:numPr>
        <w:shd w:val="clear" w:color="auto" w:fill="FFFFFF"/>
        <w:tabs>
          <w:tab w:val="left" w:pos="284"/>
          <w:tab w:val="left" w:pos="426"/>
          <w:tab w:val="left" w:pos="1276"/>
        </w:tabs>
        <w:autoSpaceDE w:val="0"/>
        <w:autoSpaceDN w:val="0"/>
        <w:spacing w:before="240" w:after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 ORÇAMENTO E </w:t>
      </w:r>
      <w:r w:rsidR="002C40F6">
        <w:rPr>
          <w:rFonts w:ascii="Arial" w:hAnsi="Arial" w:cs="Arial"/>
          <w:b/>
        </w:rPr>
        <w:t>PAGAMENTO</w:t>
      </w:r>
    </w:p>
    <w:p w14:paraId="7F5AB0D2" w14:textId="77777777" w:rsidR="00F6425B" w:rsidRDefault="00F6425B" w:rsidP="00F6425B">
      <w:pPr>
        <w:pStyle w:val="PargrafodaLista"/>
        <w:widowControl w:val="0"/>
        <w:numPr>
          <w:ilvl w:val="1"/>
          <w:numId w:val="42"/>
        </w:numPr>
        <w:shd w:val="clear" w:color="auto" w:fill="FFFFFF"/>
        <w:tabs>
          <w:tab w:val="left" w:pos="284"/>
          <w:tab w:val="left" w:pos="426"/>
          <w:tab w:val="left" w:pos="1276"/>
        </w:tabs>
        <w:autoSpaceDE w:val="0"/>
        <w:autoSpaceDN w:val="0"/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F6425B">
        <w:rPr>
          <w:rFonts w:ascii="Arial" w:hAnsi="Arial" w:cs="Arial"/>
        </w:rPr>
        <w:t>As despesas decorrentes com a execução do presente processo serão utilizadas</w:t>
      </w:r>
      <w:r w:rsidRPr="00F6425B">
        <w:rPr>
          <w:rFonts w:ascii="Arial" w:hAnsi="Arial" w:cs="Arial"/>
        </w:rPr>
        <w:br/>
        <w:t>com recursos oriundos de convênios públicos Federais, Estaduais, Municipais e/ou</w:t>
      </w:r>
      <w:r w:rsidRPr="00F6425B">
        <w:rPr>
          <w:rFonts w:ascii="Arial" w:hAnsi="Arial" w:cs="Arial"/>
        </w:rPr>
        <w:br/>
        <w:t>contratos já aprovados pelas instâncias competentes.</w:t>
      </w:r>
    </w:p>
    <w:p w14:paraId="16D6B98A" w14:textId="031B8E1A" w:rsidR="00B47902" w:rsidRPr="00B47902" w:rsidRDefault="00F6425B" w:rsidP="00B47902">
      <w:pPr>
        <w:pStyle w:val="PargrafodaLista"/>
        <w:widowControl w:val="0"/>
        <w:numPr>
          <w:ilvl w:val="1"/>
          <w:numId w:val="42"/>
        </w:numPr>
        <w:shd w:val="clear" w:color="auto" w:fill="FFFFFF"/>
        <w:tabs>
          <w:tab w:val="left" w:pos="284"/>
          <w:tab w:val="left" w:pos="426"/>
          <w:tab w:val="left" w:pos="1276"/>
        </w:tabs>
        <w:autoSpaceDE w:val="0"/>
        <w:autoSpaceDN w:val="0"/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F6425B">
        <w:rPr>
          <w:rFonts w:ascii="Arial" w:hAnsi="Arial" w:cs="Arial"/>
        </w:rPr>
        <w:t xml:space="preserve">O pagamento </w:t>
      </w:r>
      <w:r w:rsidR="00B47902">
        <w:rPr>
          <w:rFonts w:ascii="Arial" w:hAnsi="Arial" w:cs="Arial"/>
        </w:rPr>
        <w:t>será</w:t>
      </w:r>
      <w:r w:rsidRPr="00F6425B">
        <w:rPr>
          <w:rFonts w:ascii="Arial" w:hAnsi="Arial" w:cs="Arial"/>
        </w:rPr>
        <w:t xml:space="preserve"> feito através</w:t>
      </w:r>
      <w:r w:rsidR="00B47902">
        <w:rPr>
          <w:rFonts w:ascii="Arial" w:hAnsi="Arial" w:cs="Arial"/>
        </w:rPr>
        <w:t xml:space="preserve"> de </w:t>
      </w:r>
      <w:r w:rsidR="00B47902" w:rsidRPr="00F6425B">
        <w:rPr>
          <w:rFonts w:ascii="Arial" w:hAnsi="Arial" w:cs="Arial"/>
        </w:rPr>
        <w:t>transferência</w:t>
      </w:r>
      <w:r w:rsidR="00B47902" w:rsidRPr="00F6425B">
        <w:rPr>
          <w:rFonts w:ascii="Arial" w:hAnsi="Arial" w:cs="Arial"/>
        </w:rPr>
        <w:br/>
        <w:t>bancária na conta do favorecido</w:t>
      </w:r>
      <w:r w:rsidR="00B47902">
        <w:rPr>
          <w:rFonts w:ascii="Arial" w:hAnsi="Arial" w:cs="Arial"/>
        </w:rPr>
        <w:t>, ou em caso de projetos fomentados por entes privados ou autofinanciáveis, o pagamento será feito por meio</w:t>
      </w:r>
      <w:r w:rsidRPr="00F6425B">
        <w:rPr>
          <w:rFonts w:ascii="Arial" w:hAnsi="Arial" w:cs="Arial"/>
        </w:rPr>
        <w:t xml:space="preserve"> de boleto bancário, ou</w:t>
      </w:r>
      <w:r w:rsidRPr="00F6425B">
        <w:rPr>
          <w:rFonts w:ascii="Arial" w:hAnsi="Arial" w:cs="Arial"/>
        </w:rPr>
        <w:br/>
        <w:t xml:space="preserve">alternativamente, poderá ser realizado através de </w:t>
      </w:r>
      <w:r w:rsidR="00B47902">
        <w:rPr>
          <w:rFonts w:ascii="Arial" w:hAnsi="Arial" w:cs="Arial"/>
        </w:rPr>
        <w:t xml:space="preserve">pix.                                                                                               </w:t>
      </w:r>
    </w:p>
    <w:p w14:paraId="362D8FFE" w14:textId="4CEE1DD5" w:rsidR="002C40F6" w:rsidRDefault="00F6425B" w:rsidP="00F6425B">
      <w:pPr>
        <w:pStyle w:val="PargrafodaLista"/>
        <w:widowControl w:val="0"/>
        <w:numPr>
          <w:ilvl w:val="1"/>
          <w:numId w:val="42"/>
        </w:numPr>
        <w:shd w:val="clear" w:color="auto" w:fill="FFFFFF"/>
        <w:tabs>
          <w:tab w:val="left" w:pos="284"/>
          <w:tab w:val="left" w:pos="426"/>
          <w:tab w:val="left" w:pos="1276"/>
        </w:tabs>
        <w:autoSpaceDE w:val="0"/>
        <w:autoSpaceDN w:val="0"/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F6425B">
        <w:rPr>
          <w:rFonts w:ascii="Arial" w:hAnsi="Arial" w:cs="Arial"/>
        </w:rPr>
        <w:t>O pagamento ocorrerá após a entrega do objeto desta licitação e não poderá ser</w:t>
      </w:r>
      <w:r w:rsidRPr="00F6425B">
        <w:rPr>
          <w:rFonts w:ascii="Arial" w:hAnsi="Arial" w:cs="Arial"/>
        </w:rPr>
        <w:br/>
        <w:t>efetuada à Contratada caso a mesma encontre-se em situação irregular, quanto às</w:t>
      </w:r>
      <w:r w:rsidRPr="00F6425B">
        <w:rPr>
          <w:rFonts w:ascii="Arial" w:hAnsi="Arial" w:cs="Arial"/>
        </w:rPr>
        <w:br/>
        <w:t>condições iniciais de habilitação.</w:t>
      </w:r>
    </w:p>
    <w:p w14:paraId="1D945B24" w14:textId="7701F09D" w:rsidR="00F6425B" w:rsidRDefault="00F6425B" w:rsidP="00F6425B">
      <w:pPr>
        <w:pStyle w:val="PargrafodaLista"/>
        <w:widowControl w:val="0"/>
        <w:numPr>
          <w:ilvl w:val="1"/>
          <w:numId w:val="42"/>
        </w:numPr>
        <w:shd w:val="clear" w:color="auto" w:fill="FFFFFF"/>
        <w:tabs>
          <w:tab w:val="left" w:pos="284"/>
          <w:tab w:val="left" w:pos="426"/>
          <w:tab w:val="left" w:pos="1276"/>
        </w:tabs>
        <w:autoSpaceDE w:val="0"/>
        <w:autoSpaceDN w:val="0"/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F6425B">
        <w:rPr>
          <w:rFonts w:ascii="Arial" w:hAnsi="Arial" w:cs="Arial"/>
        </w:rPr>
        <w:t xml:space="preserve">O pagamento será efetuado em até </w:t>
      </w:r>
      <w:r w:rsidR="00575DEB">
        <w:rPr>
          <w:rFonts w:ascii="Arial" w:hAnsi="Arial" w:cs="Arial"/>
        </w:rPr>
        <w:t>30</w:t>
      </w:r>
      <w:r w:rsidRPr="00F6425B">
        <w:rPr>
          <w:rFonts w:ascii="Arial" w:hAnsi="Arial" w:cs="Arial"/>
        </w:rPr>
        <w:t xml:space="preserve"> (</w:t>
      </w:r>
      <w:r w:rsidR="00575DEB">
        <w:rPr>
          <w:rFonts w:ascii="Arial" w:hAnsi="Arial" w:cs="Arial"/>
        </w:rPr>
        <w:t>trinta</w:t>
      </w:r>
      <w:r w:rsidRPr="00F6425B">
        <w:rPr>
          <w:rFonts w:ascii="Arial" w:hAnsi="Arial" w:cs="Arial"/>
        </w:rPr>
        <w:t>) dias corridos após a entrega</w:t>
      </w:r>
      <w:r w:rsidRPr="00F6425B">
        <w:rPr>
          <w:rFonts w:ascii="Arial" w:hAnsi="Arial" w:cs="Arial"/>
        </w:rPr>
        <w:br/>
        <w:t>definitiva dos materiais/serviços contratados e mediante a apresentação da nota fiscal.</w:t>
      </w:r>
    </w:p>
    <w:p w14:paraId="407DAB93" w14:textId="39A4DB9D" w:rsidR="00F6425B" w:rsidRDefault="00F6425B" w:rsidP="00F6425B">
      <w:pPr>
        <w:pStyle w:val="PargrafodaLista"/>
        <w:widowControl w:val="0"/>
        <w:numPr>
          <w:ilvl w:val="1"/>
          <w:numId w:val="42"/>
        </w:numPr>
        <w:shd w:val="clear" w:color="auto" w:fill="FFFFFF"/>
        <w:tabs>
          <w:tab w:val="left" w:pos="284"/>
          <w:tab w:val="left" w:pos="426"/>
          <w:tab w:val="left" w:pos="1276"/>
        </w:tabs>
        <w:autoSpaceDE w:val="0"/>
        <w:autoSpaceDN w:val="0"/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F6425B">
        <w:rPr>
          <w:rFonts w:ascii="Arial" w:hAnsi="Arial" w:cs="Arial"/>
        </w:rPr>
        <w:t>O pagamento somente se efetivará após o atesto da respectiva nota fiscal, pelo</w:t>
      </w:r>
      <w:r w:rsidRPr="00F6425B">
        <w:rPr>
          <w:rFonts w:ascii="Arial" w:hAnsi="Arial" w:cs="Arial"/>
        </w:rPr>
        <w:br/>
        <w:t>coordenador do projeto em Mossoró/RN, local da entrega do material/serviço, a quem</w:t>
      </w:r>
      <w:r w:rsidRPr="00F6425B">
        <w:rPr>
          <w:rFonts w:ascii="Arial" w:hAnsi="Arial" w:cs="Arial"/>
        </w:rPr>
        <w:br/>
        <w:t>caberá confirmar se os mesmos encontram-se em conformidade com as condições</w:t>
      </w:r>
      <w:r w:rsidRPr="00F6425B">
        <w:rPr>
          <w:rFonts w:ascii="Arial" w:hAnsi="Arial" w:cs="Arial"/>
        </w:rPr>
        <w:br/>
        <w:t xml:space="preserve">estipuladas neste </w:t>
      </w:r>
      <w:r w:rsidR="00EB6D0B" w:rsidRPr="00EB6D0B">
        <w:rPr>
          <w:rFonts w:ascii="Arial" w:hAnsi="Arial" w:cs="Arial"/>
        </w:rPr>
        <w:t>Termo</w:t>
      </w:r>
      <w:r w:rsidRPr="00F6425B">
        <w:rPr>
          <w:rFonts w:ascii="Arial" w:hAnsi="Arial" w:cs="Arial"/>
        </w:rPr>
        <w:t xml:space="preserve"> e seus anexos.</w:t>
      </w:r>
    </w:p>
    <w:p w14:paraId="18DD3C13" w14:textId="77777777" w:rsidR="00F6425B" w:rsidRDefault="00F6425B" w:rsidP="00F6425B">
      <w:pPr>
        <w:pStyle w:val="PargrafodaLista"/>
        <w:widowControl w:val="0"/>
        <w:numPr>
          <w:ilvl w:val="1"/>
          <w:numId w:val="42"/>
        </w:numPr>
        <w:shd w:val="clear" w:color="auto" w:fill="FFFFFF"/>
        <w:tabs>
          <w:tab w:val="left" w:pos="284"/>
          <w:tab w:val="left" w:pos="426"/>
          <w:tab w:val="left" w:pos="1276"/>
        </w:tabs>
        <w:autoSpaceDE w:val="0"/>
        <w:autoSpaceDN w:val="0"/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F6425B">
        <w:rPr>
          <w:rFonts w:ascii="Arial" w:hAnsi="Arial" w:cs="Arial"/>
        </w:rPr>
        <w:t>Havendo circunstância que desaprove a liquidação da despesa, o pagamento</w:t>
      </w:r>
      <w:r w:rsidRPr="00F6425B">
        <w:rPr>
          <w:rFonts w:ascii="Arial" w:hAnsi="Arial" w:cs="Arial"/>
        </w:rPr>
        <w:br/>
        <w:t>será sustado até que a Contratada providencie as medidas sanadoras necessárias.</w:t>
      </w:r>
      <w:r w:rsidRPr="00F6425B">
        <w:rPr>
          <w:rFonts w:ascii="Arial" w:hAnsi="Arial" w:cs="Arial"/>
        </w:rPr>
        <w:br/>
        <w:t>Nesse caso, a contagem do prazo para pagamento será interrompido e reiniciado</w:t>
      </w:r>
      <w:r w:rsidRPr="00F6425B">
        <w:rPr>
          <w:rFonts w:ascii="Arial" w:hAnsi="Arial" w:cs="Arial"/>
        </w:rPr>
        <w:br/>
        <w:t>somente quando resolvida a situação de impedimento do pagamento.</w:t>
      </w:r>
    </w:p>
    <w:p w14:paraId="1577DAF5" w14:textId="4A611B65" w:rsidR="00F6425B" w:rsidRPr="002C40F6" w:rsidRDefault="00F6425B" w:rsidP="00F6425B">
      <w:pPr>
        <w:pStyle w:val="PargrafodaLista"/>
        <w:widowControl w:val="0"/>
        <w:numPr>
          <w:ilvl w:val="1"/>
          <w:numId w:val="42"/>
        </w:numPr>
        <w:shd w:val="clear" w:color="auto" w:fill="FFFFFF"/>
        <w:tabs>
          <w:tab w:val="left" w:pos="284"/>
          <w:tab w:val="left" w:pos="426"/>
          <w:tab w:val="left" w:pos="1276"/>
        </w:tabs>
        <w:autoSpaceDE w:val="0"/>
        <w:autoSpaceDN w:val="0"/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F6425B">
        <w:rPr>
          <w:rFonts w:ascii="Arial" w:hAnsi="Arial" w:cs="Arial"/>
        </w:rPr>
        <w:t>É vedada expressamente a realização de cobrança de forma diversa da</w:t>
      </w:r>
      <w:r w:rsidRPr="00F6425B">
        <w:rPr>
          <w:rFonts w:ascii="Arial" w:hAnsi="Arial" w:cs="Arial"/>
        </w:rPr>
        <w:br/>
        <w:t xml:space="preserve">estipulada neste </w:t>
      </w:r>
      <w:r w:rsidR="00EB6D0B" w:rsidRPr="00EB6D0B">
        <w:rPr>
          <w:rFonts w:ascii="Arial" w:hAnsi="Arial" w:cs="Arial"/>
        </w:rPr>
        <w:t>Termo</w:t>
      </w:r>
      <w:r w:rsidRPr="00F6425B">
        <w:rPr>
          <w:rFonts w:ascii="Arial" w:hAnsi="Arial" w:cs="Arial"/>
        </w:rPr>
        <w:t>, em especial a cobrança bancária através de boleto com</w:t>
      </w:r>
      <w:r w:rsidRPr="00F6425B">
        <w:rPr>
          <w:rFonts w:ascii="Arial" w:hAnsi="Arial" w:cs="Arial"/>
        </w:rPr>
        <w:br/>
        <w:t>instrução de protesto, sob pena de aplicação das penalidades previstas neste</w:t>
      </w:r>
      <w:r w:rsidRPr="00F6425B">
        <w:rPr>
          <w:rFonts w:ascii="Arial" w:hAnsi="Arial" w:cs="Arial"/>
        </w:rPr>
        <w:br/>
        <w:t>instrumento e indenização pelos danos decorrentes.</w:t>
      </w:r>
    </w:p>
    <w:p w14:paraId="12F606D3" w14:textId="77777777" w:rsidR="004A0622" w:rsidRPr="0012218E" w:rsidRDefault="004A0622" w:rsidP="0012218E">
      <w:pPr>
        <w:widowControl w:val="0"/>
        <w:shd w:val="clear" w:color="auto" w:fill="FFFFFF"/>
        <w:tabs>
          <w:tab w:val="left" w:pos="1276"/>
        </w:tabs>
        <w:autoSpaceDE w:val="0"/>
        <w:autoSpaceDN w:val="0"/>
        <w:spacing w:before="120" w:after="120"/>
        <w:ind w:left="567"/>
        <w:jc w:val="both"/>
        <w:rPr>
          <w:rFonts w:ascii="Arial" w:hAnsi="Arial" w:cs="Arial"/>
        </w:rPr>
      </w:pPr>
    </w:p>
    <w:p w14:paraId="11162E70" w14:textId="22E4FEB9" w:rsidR="00FF17C7" w:rsidRDefault="00EB6D0B" w:rsidP="00F6425B">
      <w:pPr>
        <w:pStyle w:val="PargrafodaLista"/>
        <w:shd w:val="clear" w:color="auto" w:fill="FFFFFF"/>
        <w:tabs>
          <w:tab w:val="left" w:pos="284"/>
          <w:tab w:val="left" w:pos="426"/>
        </w:tabs>
        <w:spacing w:before="240" w:after="120" w:line="360" w:lineRule="auto"/>
        <w:ind w:left="0"/>
        <w:contextualSpacing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07 de Janeiro de 2025</w:t>
      </w:r>
    </w:p>
    <w:p w14:paraId="73127402" w14:textId="77777777" w:rsidR="00EB6D0B" w:rsidRPr="00EA4CFE" w:rsidRDefault="00EB6D0B" w:rsidP="00F6425B">
      <w:pPr>
        <w:pStyle w:val="PargrafodaLista"/>
        <w:shd w:val="clear" w:color="auto" w:fill="FFFFFF"/>
        <w:tabs>
          <w:tab w:val="left" w:pos="284"/>
          <w:tab w:val="left" w:pos="426"/>
        </w:tabs>
        <w:spacing w:before="240" w:after="120" w:line="360" w:lineRule="auto"/>
        <w:ind w:left="0"/>
        <w:contextualSpacing w:val="0"/>
        <w:jc w:val="right"/>
        <w:rPr>
          <w:rFonts w:ascii="Arial" w:hAnsi="Arial" w:cs="Arial"/>
        </w:rPr>
      </w:pPr>
    </w:p>
    <w:p w14:paraId="56A7EC70" w14:textId="77777777" w:rsidR="0088765E" w:rsidRDefault="0088765E" w:rsidP="00B20CC0">
      <w:pPr>
        <w:jc w:val="center"/>
        <w:rPr>
          <w:rFonts w:ascii="Arial" w:hAnsi="Arial" w:cs="Arial"/>
          <w:sz w:val="22"/>
          <w:szCs w:val="22"/>
        </w:rPr>
      </w:pPr>
    </w:p>
    <w:p w14:paraId="5AA9A098" w14:textId="4DB70DF7" w:rsidR="007E47F2" w:rsidRPr="00F6425B" w:rsidRDefault="00EB6D0B" w:rsidP="00B20CC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Letícia Pereira de Queiroz</w:t>
      </w:r>
    </w:p>
    <w:p w14:paraId="6A6EF84C" w14:textId="69E393CA" w:rsidR="00E24D19" w:rsidRPr="00F6425B" w:rsidRDefault="00EB493C" w:rsidP="00B20CC0">
      <w:pPr>
        <w:jc w:val="center"/>
        <w:rPr>
          <w:rFonts w:ascii="Arial" w:hAnsi="Arial" w:cs="Arial"/>
        </w:rPr>
      </w:pPr>
      <w:r w:rsidRPr="00F6425B">
        <w:rPr>
          <w:rFonts w:ascii="Arial" w:hAnsi="Arial" w:cs="Arial"/>
        </w:rPr>
        <w:t>Assistente</w:t>
      </w:r>
      <w:r w:rsidR="00832AEC" w:rsidRPr="00F6425B">
        <w:rPr>
          <w:rFonts w:ascii="Arial" w:hAnsi="Arial" w:cs="Arial"/>
        </w:rPr>
        <w:t xml:space="preserve"> </w:t>
      </w:r>
      <w:r w:rsidR="00726339" w:rsidRPr="00F6425B">
        <w:rPr>
          <w:rFonts w:ascii="Arial" w:hAnsi="Arial" w:cs="Arial"/>
        </w:rPr>
        <w:t>de Compras</w:t>
      </w:r>
    </w:p>
    <w:sectPr w:rsidR="00E24D19" w:rsidRPr="00F6425B" w:rsidSect="004D3A98">
      <w:headerReference w:type="default" r:id="rId8"/>
      <w:footerReference w:type="default" r:id="rId9"/>
      <w:pgSz w:w="11907" w:h="16840" w:code="9"/>
      <w:pgMar w:top="1417" w:right="1134" w:bottom="1417" w:left="1701" w:header="709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B107F" w14:textId="77777777" w:rsidR="00073F3B" w:rsidRDefault="00073F3B">
      <w:r>
        <w:separator/>
      </w:r>
    </w:p>
  </w:endnote>
  <w:endnote w:type="continuationSeparator" w:id="0">
    <w:p w14:paraId="694741A6" w14:textId="77777777" w:rsidR="00073F3B" w:rsidRDefault="0007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A5D1B" w14:textId="77777777" w:rsidR="00C23EB7" w:rsidRDefault="00C23EB7" w:rsidP="00822DE6">
    <w:pPr>
      <w:pBdr>
        <w:bottom w:val="single" w:sz="12" w:space="1" w:color="auto"/>
      </w:pBdr>
      <w:jc w:val="both"/>
      <w:rPr>
        <w:rFonts w:ascii="Arial" w:hAnsi="Arial"/>
        <w:noProof/>
        <w:sz w:val="15"/>
        <w:szCs w:val="15"/>
      </w:rPr>
    </w:pPr>
  </w:p>
  <w:p w14:paraId="2532775A" w14:textId="77777777" w:rsidR="00C23EB7" w:rsidRDefault="00C23EB7" w:rsidP="00822DE6">
    <w:pPr>
      <w:shd w:val="clear" w:color="auto" w:fill="FFFFFF"/>
      <w:jc w:val="both"/>
      <w:rPr>
        <w:rFonts w:ascii="Arial" w:hAnsi="Arial" w:cs="Arial"/>
        <w:color w:val="000000"/>
        <w:sz w:val="15"/>
        <w:szCs w:val="15"/>
      </w:rPr>
    </w:pPr>
    <w:r>
      <w:rPr>
        <w:rFonts w:ascii="Arial" w:hAnsi="Arial" w:cs="Arial"/>
        <w:color w:val="000000"/>
        <w:sz w:val="15"/>
        <w:szCs w:val="15"/>
      </w:rPr>
      <w:t>Av. Francisco Mota, 572, Campus UFERSA, Bairro: Presidente Costa e Silva, Mossoró/RN - CEP: 59.625-900</w:t>
    </w:r>
  </w:p>
  <w:p w14:paraId="1C19876C" w14:textId="77777777" w:rsidR="00C23EB7" w:rsidRPr="003544E5" w:rsidRDefault="00C23EB7" w:rsidP="00822DE6">
    <w:pPr>
      <w:shd w:val="clear" w:color="auto" w:fill="FFFFFF"/>
      <w:jc w:val="both"/>
      <w:rPr>
        <w:rFonts w:ascii="Arial" w:hAnsi="Arial" w:cs="Arial"/>
        <w:color w:val="000000"/>
        <w:sz w:val="15"/>
        <w:szCs w:val="15"/>
      </w:rPr>
    </w:pPr>
    <w:r w:rsidRPr="003544E5">
      <w:rPr>
        <w:rFonts w:ascii="Arial" w:hAnsi="Arial" w:cs="Arial"/>
        <w:color w:val="000000"/>
        <w:sz w:val="15"/>
        <w:szCs w:val="15"/>
      </w:rPr>
      <w:t>Fone/Fax (84) 3312-0503 – E-mail: fgd@fgduque.org.br</w:t>
    </w:r>
  </w:p>
  <w:p w14:paraId="1A6CF7E7" w14:textId="77777777" w:rsidR="00C23EB7" w:rsidRPr="003544E5" w:rsidRDefault="00C23EB7" w:rsidP="00822DE6">
    <w:pPr>
      <w:shd w:val="clear" w:color="auto" w:fill="FFFFFF"/>
      <w:jc w:val="both"/>
      <w:rPr>
        <w:rFonts w:ascii="Arial" w:hAnsi="Arial" w:cs="Arial"/>
        <w:color w:val="000000"/>
        <w:sz w:val="15"/>
        <w:szCs w:val="15"/>
      </w:rPr>
    </w:pPr>
    <w:r w:rsidRPr="003544E5">
      <w:rPr>
        <w:rFonts w:ascii="Arial" w:hAnsi="Arial" w:cs="Arial"/>
        <w:color w:val="000000"/>
        <w:sz w:val="15"/>
        <w:szCs w:val="15"/>
      </w:rPr>
      <w:t>CNPJ: 08.350.241/0001-72 – Insc. Municipal: 006.299-5 – Insc. Estadual: Isenta</w:t>
    </w:r>
  </w:p>
  <w:p w14:paraId="616F1F33" w14:textId="77777777" w:rsidR="00C23EB7" w:rsidRDefault="00C23EB7" w:rsidP="00822DE6">
    <w:pPr>
      <w:shd w:val="clear" w:color="auto" w:fill="FFFFFF"/>
      <w:jc w:val="both"/>
      <w:rPr>
        <w:rFonts w:ascii="Arial" w:hAnsi="Arial" w:cs="Arial"/>
        <w:color w:val="000000"/>
        <w:sz w:val="15"/>
        <w:szCs w:val="15"/>
      </w:rPr>
    </w:pPr>
    <w:r w:rsidRPr="003544E5">
      <w:rPr>
        <w:rFonts w:ascii="Arial" w:hAnsi="Arial" w:cs="Arial"/>
        <w:color w:val="000000"/>
        <w:sz w:val="15"/>
        <w:szCs w:val="15"/>
      </w:rPr>
      <w:t>Utilidade Pública: Lei Municipal n</w:t>
    </w:r>
    <w:r>
      <w:rPr>
        <w:rFonts w:ascii="Arial" w:hAnsi="Arial" w:cs="Arial"/>
        <w:color w:val="000000"/>
        <w:sz w:val="15"/>
        <w:szCs w:val="15"/>
        <w:vertAlign w:val="superscript"/>
      </w:rPr>
      <w:t>o</w:t>
    </w:r>
    <w:r w:rsidRPr="003544E5">
      <w:rPr>
        <w:rFonts w:ascii="Arial" w:hAnsi="Arial" w:cs="Arial"/>
        <w:color w:val="000000"/>
        <w:sz w:val="15"/>
        <w:szCs w:val="15"/>
      </w:rPr>
      <w:t xml:space="preserve"> 1.538/01 e Lei Estadual n</w:t>
    </w:r>
    <w:r>
      <w:rPr>
        <w:rFonts w:ascii="Arial" w:hAnsi="Arial" w:cs="Arial"/>
        <w:color w:val="000000"/>
        <w:sz w:val="15"/>
        <w:szCs w:val="15"/>
        <w:vertAlign w:val="superscript"/>
      </w:rPr>
      <w:t>o</w:t>
    </w:r>
    <w:r w:rsidRPr="003544E5">
      <w:rPr>
        <w:rFonts w:ascii="Arial" w:hAnsi="Arial" w:cs="Arial"/>
        <w:color w:val="000000"/>
        <w:sz w:val="15"/>
        <w:szCs w:val="15"/>
      </w:rPr>
      <w:t xml:space="preserve"> 7.982/01</w:t>
    </w:r>
  </w:p>
  <w:p w14:paraId="7F0CCFE6" w14:textId="77777777" w:rsidR="00C23EB7" w:rsidRDefault="00C23EB7" w:rsidP="00822DE6">
    <w:pPr>
      <w:shd w:val="clear" w:color="auto" w:fill="FFFFFF"/>
      <w:jc w:val="both"/>
      <w:rPr>
        <w:rFonts w:ascii="Arial" w:hAnsi="Arial" w:cs="Arial"/>
        <w:color w:val="000000"/>
        <w:sz w:val="15"/>
        <w:szCs w:val="15"/>
      </w:rPr>
    </w:pPr>
    <w:r>
      <w:rPr>
        <w:rFonts w:ascii="Arial" w:hAnsi="Arial" w:cs="Arial"/>
        <w:color w:val="000000"/>
        <w:sz w:val="15"/>
        <w:szCs w:val="15"/>
      </w:rPr>
      <w:t xml:space="preserve">Fundação de Apoio à Universidade Federal Rural do </w:t>
    </w:r>
    <w:proofErr w:type="spellStart"/>
    <w:r>
      <w:rPr>
        <w:rFonts w:ascii="Arial" w:hAnsi="Arial" w:cs="Arial"/>
        <w:color w:val="000000"/>
        <w:sz w:val="15"/>
        <w:szCs w:val="15"/>
      </w:rPr>
      <w:t>Semi-Árido</w:t>
    </w:r>
    <w:proofErr w:type="spellEnd"/>
    <w:r>
      <w:rPr>
        <w:rFonts w:ascii="Arial" w:hAnsi="Arial" w:cs="Arial"/>
        <w:color w:val="000000"/>
        <w:sz w:val="15"/>
        <w:szCs w:val="15"/>
      </w:rPr>
      <w:t xml:space="preserve"> – UFERSA</w:t>
    </w:r>
  </w:p>
  <w:p w14:paraId="2990ABBC" w14:textId="77777777" w:rsidR="00C23EB7" w:rsidRPr="00E8354C" w:rsidRDefault="00C23EB7" w:rsidP="00822DE6">
    <w:pPr>
      <w:shd w:val="clear" w:color="auto" w:fill="FFFFFF"/>
      <w:jc w:val="both"/>
      <w:rPr>
        <w:color w:val="000000"/>
        <w:sz w:val="24"/>
        <w:szCs w:val="24"/>
      </w:rPr>
    </w:pPr>
    <w:r>
      <w:rPr>
        <w:rFonts w:ascii="Arial" w:hAnsi="Arial" w:cs="Arial"/>
        <w:color w:val="000000"/>
        <w:sz w:val="15"/>
        <w:szCs w:val="15"/>
      </w:rPr>
      <w:t>Registro de Credenciamento MEC/MCT n</w:t>
    </w:r>
    <w:r>
      <w:rPr>
        <w:rFonts w:ascii="Arial" w:hAnsi="Arial" w:cs="Arial"/>
        <w:color w:val="000000"/>
        <w:sz w:val="15"/>
        <w:szCs w:val="15"/>
        <w:vertAlign w:val="superscript"/>
      </w:rPr>
      <w:t>o</w:t>
    </w:r>
    <w:r>
      <w:rPr>
        <w:rFonts w:ascii="Arial" w:hAnsi="Arial" w:cs="Arial"/>
        <w:color w:val="000000"/>
        <w:sz w:val="15"/>
        <w:szCs w:val="15"/>
      </w:rPr>
      <w:t xml:space="preserve"> 032/2018, em 20/03/2018.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C564D" w14:textId="77777777" w:rsidR="00073F3B" w:rsidRDefault="00073F3B">
      <w:r>
        <w:separator/>
      </w:r>
    </w:p>
  </w:footnote>
  <w:footnote w:type="continuationSeparator" w:id="0">
    <w:p w14:paraId="194A89DF" w14:textId="77777777" w:rsidR="00073F3B" w:rsidRDefault="00073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CA7A0" w14:textId="77777777" w:rsidR="00C23EB7" w:rsidRDefault="00C23EB7">
    <w:pPr>
      <w:pStyle w:val="Cabealho"/>
    </w:pPr>
    <w:r>
      <w:rPr>
        <w:noProof/>
      </w:rPr>
      <w:drawing>
        <wp:inline distT="0" distB="0" distL="0" distR="0" wp14:anchorId="2C2E3407" wp14:editId="038EB4E2">
          <wp:extent cx="2838450" cy="590550"/>
          <wp:effectExtent l="0" t="0" r="0" b="0"/>
          <wp:docPr id="145068198" name="Imagem 1450681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6E03CF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768E4"/>
    <w:multiLevelType w:val="hybridMultilevel"/>
    <w:tmpl w:val="21FE6208"/>
    <w:lvl w:ilvl="0" w:tplc="B178C2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1B06C1D"/>
    <w:multiLevelType w:val="hybridMultilevel"/>
    <w:tmpl w:val="C1683CE4"/>
    <w:lvl w:ilvl="0" w:tplc="9FE0F83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1DA462B"/>
    <w:multiLevelType w:val="hybridMultilevel"/>
    <w:tmpl w:val="E5860BE4"/>
    <w:lvl w:ilvl="0" w:tplc="D7AEE28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F3BB7"/>
    <w:multiLevelType w:val="hybridMultilevel"/>
    <w:tmpl w:val="2FA41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60EB7"/>
    <w:multiLevelType w:val="hybridMultilevel"/>
    <w:tmpl w:val="83B406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B35E0"/>
    <w:multiLevelType w:val="hybridMultilevel"/>
    <w:tmpl w:val="30C210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B7BE6"/>
    <w:multiLevelType w:val="hybridMultilevel"/>
    <w:tmpl w:val="BCC2DDE0"/>
    <w:lvl w:ilvl="0" w:tplc="794842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2627866"/>
    <w:multiLevelType w:val="hybridMultilevel"/>
    <w:tmpl w:val="1DA0D7D4"/>
    <w:lvl w:ilvl="0" w:tplc="A454D98A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68E0A25"/>
    <w:multiLevelType w:val="hybridMultilevel"/>
    <w:tmpl w:val="274625FC"/>
    <w:lvl w:ilvl="0" w:tplc="E8A22B64">
      <w:start w:val="1"/>
      <w:numFmt w:val="decimal"/>
      <w:lvlText w:val="%1-"/>
      <w:lvlJc w:val="left"/>
      <w:pPr>
        <w:ind w:left="10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17F1351C"/>
    <w:multiLevelType w:val="hybridMultilevel"/>
    <w:tmpl w:val="21FE6208"/>
    <w:lvl w:ilvl="0" w:tplc="B178C2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D5C100D"/>
    <w:multiLevelType w:val="multilevel"/>
    <w:tmpl w:val="41F4A07A"/>
    <w:lvl w:ilvl="0">
      <w:start w:val="1"/>
      <w:numFmt w:val="decimal"/>
      <w:pStyle w:val="Nivel1"/>
      <w:lvlText w:val="%1."/>
      <w:lvlJc w:val="left"/>
      <w:pPr>
        <w:ind w:left="588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Arial" w:hAnsi="Arial" w:cs="Arial" w:hint="default"/>
        <w:b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2666F0"/>
    <w:multiLevelType w:val="hybridMultilevel"/>
    <w:tmpl w:val="3D24D8A8"/>
    <w:lvl w:ilvl="0" w:tplc="C89A4A6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F3538C3"/>
    <w:multiLevelType w:val="hybridMultilevel"/>
    <w:tmpl w:val="B0D6A638"/>
    <w:lvl w:ilvl="0" w:tplc="64408A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1E13CBA"/>
    <w:multiLevelType w:val="hybridMultilevel"/>
    <w:tmpl w:val="B1F2486C"/>
    <w:lvl w:ilvl="0" w:tplc="4F3C18C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E359C"/>
    <w:multiLevelType w:val="hybridMultilevel"/>
    <w:tmpl w:val="CE52A744"/>
    <w:lvl w:ilvl="0" w:tplc="CFD4B51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691486"/>
    <w:multiLevelType w:val="multilevel"/>
    <w:tmpl w:val="3A56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1F511D"/>
    <w:multiLevelType w:val="multilevel"/>
    <w:tmpl w:val="2E10A4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3BEA3293"/>
    <w:multiLevelType w:val="hybridMultilevel"/>
    <w:tmpl w:val="BDEA4608"/>
    <w:lvl w:ilvl="0" w:tplc="B178C2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D6932CC"/>
    <w:multiLevelType w:val="hybridMultilevel"/>
    <w:tmpl w:val="8494AD84"/>
    <w:lvl w:ilvl="0" w:tplc="1102C28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EB30857"/>
    <w:multiLevelType w:val="hybridMultilevel"/>
    <w:tmpl w:val="3006D8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925D1"/>
    <w:multiLevelType w:val="hybridMultilevel"/>
    <w:tmpl w:val="CE52A744"/>
    <w:lvl w:ilvl="0" w:tplc="CFD4B51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E5259C3"/>
    <w:multiLevelType w:val="multilevel"/>
    <w:tmpl w:val="941EB0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1D36065"/>
    <w:multiLevelType w:val="hybridMultilevel"/>
    <w:tmpl w:val="85A0BA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04CAF"/>
    <w:multiLevelType w:val="hybridMultilevel"/>
    <w:tmpl w:val="143A7818"/>
    <w:lvl w:ilvl="0" w:tplc="041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A7C1370"/>
    <w:multiLevelType w:val="hybridMultilevel"/>
    <w:tmpl w:val="D1D805F0"/>
    <w:lvl w:ilvl="0" w:tplc="06E010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B8D0434"/>
    <w:multiLevelType w:val="hybridMultilevel"/>
    <w:tmpl w:val="C15458C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CFE55B0"/>
    <w:multiLevelType w:val="hybridMultilevel"/>
    <w:tmpl w:val="354890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10BCF"/>
    <w:multiLevelType w:val="hybridMultilevel"/>
    <w:tmpl w:val="3D880E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82BB3"/>
    <w:multiLevelType w:val="hybridMultilevel"/>
    <w:tmpl w:val="757C8B1E"/>
    <w:lvl w:ilvl="0" w:tplc="E8ACAAF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6767B87"/>
    <w:multiLevelType w:val="hybridMultilevel"/>
    <w:tmpl w:val="8DEAD10C"/>
    <w:lvl w:ilvl="0" w:tplc="8FA2CE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67F6939"/>
    <w:multiLevelType w:val="hybridMultilevel"/>
    <w:tmpl w:val="274625FC"/>
    <w:lvl w:ilvl="0" w:tplc="E8A22B64">
      <w:start w:val="1"/>
      <w:numFmt w:val="decimal"/>
      <w:lvlText w:val="%1-"/>
      <w:lvlJc w:val="left"/>
      <w:pPr>
        <w:ind w:left="10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2" w15:restartNumberingAfterBreak="0">
    <w:nsid w:val="6A8E24F9"/>
    <w:multiLevelType w:val="hybridMultilevel"/>
    <w:tmpl w:val="E0B89982"/>
    <w:lvl w:ilvl="0" w:tplc="F8C6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0D71E3"/>
    <w:multiLevelType w:val="hybridMultilevel"/>
    <w:tmpl w:val="DA5221C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>
      <w:start w:val="1"/>
      <w:numFmt w:val="lowerLetter"/>
      <w:lvlText w:val="%5."/>
      <w:lvlJc w:val="left"/>
      <w:pPr>
        <w:ind w:left="4309" w:hanging="360"/>
      </w:p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>
      <w:start w:val="1"/>
      <w:numFmt w:val="decimal"/>
      <w:lvlText w:val="%7."/>
      <w:lvlJc w:val="left"/>
      <w:pPr>
        <w:ind w:left="5749" w:hanging="360"/>
      </w:pPr>
    </w:lvl>
    <w:lvl w:ilvl="7" w:tplc="04160019">
      <w:start w:val="1"/>
      <w:numFmt w:val="lowerLetter"/>
      <w:lvlText w:val="%8."/>
      <w:lvlJc w:val="left"/>
      <w:pPr>
        <w:ind w:left="6469" w:hanging="360"/>
      </w:pPr>
    </w:lvl>
    <w:lvl w:ilvl="8" w:tplc="0416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1BB6D4C"/>
    <w:multiLevelType w:val="hybridMultilevel"/>
    <w:tmpl w:val="7F7E6E78"/>
    <w:lvl w:ilvl="0" w:tplc="34620EA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E33E7B"/>
    <w:multiLevelType w:val="multilevel"/>
    <w:tmpl w:val="2AF42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78B6536"/>
    <w:multiLevelType w:val="hybridMultilevel"/>
    <w:tmpl w:val="0480F372"/>
    <w:lvl w:ilvl="0" w:tplc="B8B46F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8FA646A"/>
    <w:multiLevelType w:val="hybridMultilevel"/>
    <w:tmpl w:val="4016DC60"/>
    <w:lvl w:ilvl="0" w:tplc="66F896E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AAB5455"/>
    <w:multiLevelType w:val="hybridMultilevel"/>
    <w:tmpl w:val="CE52A744"/>
    <w:lvl w:ilvl="0" w:tplc="CFD4B51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D113B39"/>
    <w:multiLevelType w:val="hybridMultilevel"/>
    <w:tmpl w:val="977E3EFA"/>
    <w:lvl w:ilvl="0" w:tplc="07965B6C">
      <w:start w:val="1"/>
      <w:numFmt w:val="upperRoman"/>
      <w:lvlText w:val="I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855915">
    <w:abstractNumId w:val="18"/>
  </w:num>
  <w:num w:numId="2" w16cid:durableId="220092260">
    <w:abstractNumId w:val="39"/>
  </w:num>
  <w:num w:numId="3" w16cid:durableId="2029602420">
    <w:abstractNumId w:val="14"/>
  </w:num>
  <w:num w:numId="4" w16cid:durableId="2064131539">
    <w:abstractNumId w:val="3"/>
  </w:num>
  <w:num w:numId="5" w16cid:durableId="629823159">
    <w:abstractNumId w:val="0"/>
  </w:num>
  <w:num w:numId="6" w16cid:durableId="1860268087">
    <w:abstractNumId w:val="20"/>
  </w:num>
  <w:num w:numId="7" w16cid:durableId="764494317">
    <w:abstractNumId w:val="24"/>
  </w:num>
  <w:num w:numId="8" w16cid:durableId="604116677">
    <w:abstractNumId w:val="37"/>
  </w:num>
  <w:num w:numId="9" w16cid:durableId="4340555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6239224">
    <w:abstractNumId w:val="27"/>
  </w:num>
  <w:num w:numId="11" w16cid:durableId="684399892">
    <w:abstractNumId w:val="6"/>
  </w:num>
  <w:num w:numId="12" w16cid:durableId="1000081647">
    <w:abstractNumId w:val="2"/>
  </w:num>
  <w:num w:numId="13" w16cid:durableId="10573154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3336187">
    <w:abstractNumId w:val="4"/>
  </w:num>
  <w:num w:numId="15" w16cid:durableId="1206678592">
    <w:abstractNumId w:val="36"/>
  </w:num>
  <w:num w:numId="16" w16cid:durableId="1581677035">
    <w:abstractNumId w:val="5"/>
  </w:num>
  <w:num w:numId="17" w16cid:durableId="1067651998">
    <w:abstractNumId w:val="17"/>
  </w:num>
  <w:num w:numId="18" w16cid:durableId="1079983052">
    <w:abstractNumId w:val="25"/>
  </w:num>
  <w:num w:numId="19" w16cid:durableId="913783644">
    <w:abstractNumId w:val="28"/>
  </w:num>
  <w:num w:numId="20" w16cid:durableId="568541599">
    <w:abstractNumId w:val="10"/>
  </w:num>
  <w:num w:numId="21" w16cid:durableId="1824588124">
    <w:abstractNumId w:val="21"/>
  </w:num>
  <w:num w:numId="22" w16cid:durableId="2115395235">
    <w:abstractNumId w:val="26"/>
  </w:num>
  <w:num w:numId="23" w16cid:durableId="699010568">
    <w:abstractNumId w:val="1"/>
  </w:num>
  <w:num w:numId="24" w16cid:durableId="10761317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14909684">
    <w:abstractNumId w:val="13"/>
  </w:num>
  <w:num w:numId="26" w16cid:durableId="1797215609">
    <w:abstractNumId w:val="38"/>
  </w:num>
  <w:num w:numId="27" w16cid:durableId="856772788">
    <w:abstractNumId w:val="8"/>
  </w:num>
  <w:num w:numId="28" w16cid:durableId="769013918">
    <w:abstractNumId w:val="9"/>
  </w:num>
  <w:num w:numId="29" w16cid:durableId="661857421">
    <w:abstractNumId w:val="31"/>
  </w:num>
  <w:num w:numId="30" w16cid:durableId="1736051849">
    <w:abstractNumId w:val="15"/>
  </w:num>
  <w:num w:numId="31" w16cid:durableId="218706972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 w16cid:durableId="1803235034">
    <w:abstractNumId w:val="32"/>
  </w:num>
  <w:num w:numId="33" w16cid:durableId="1630739513">
    <w:abstractNumId w:val="30"/>
  </w:num>
  <w:num w:numId="34" w16cid:durableId="42407818">
    <w:abstractNumId w:val="12"/>
  </w:num>
  <w:num w:numId="35" w16cid:durableId="897320115">
    <w:abstractNumId w:val="19"/>
  </w:num>
  <w:num w:numId="36" w16cid:durableId="2023968087">
    <w:abstractNumId w:val="29"/>
  </w:num>
  <w:num w:numId="37" w16cid:durableId="1745369725">
    <w:abstractNumId w:val="7"/>
  </w:num>
  <w:num w:numId="38" w16cid:durableId="8017311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19330566">
    <w:abstractNumId w:val="23"/>
  </w:num>
  <w:num w:numId="40" w16cid:durableId="1126629495">
    <w:abstractNumId w:val="34"/>
  </w:num>
  <w:num w:numId="41" w16cid:durableId="871460579">
    <w:abstractNumId w:val="35"/>
  </w:num>
  <w:num w:numId="42" w16cid:durableId="463961947">
    <w:abstractNumId w:val="22"/>
  </w:num>
  <w:num w:numId="43" w16cid:durableId="2130783322">
    <w:abstractNumId w:val="11"/>
  </w:num>
  <w:num w:numId="44" w16cid:durableId="17374352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1D2"/>
    <w:rsid w:val="000020AA"/>
    <w:rsid w:val="0000274D"/>
    <w:rsid w:val="00003B1A"/>
    <w:rsid w:val="0001277C"/>
    <w:rsid w:val="00015EDE"/>
    <w:rsid w:val="00017144"/>
    <w:rsid w:val="00022B79"/>
    <w:rsid w:val="00023EA5"/>
    <w:rsid w:val="00025F00"/>
    <w:rsid w:val="00031BC1"/>
    <w:rsid w:val="00034F7D"/>
    <w:rsid w:val="0004272B"/>
    <w:rsid w:val="00050498"/>
    <w:rsid w:val="00052A26"/>
    <w:rsid w:val="00052BC3"/>
    <w:rsid w:val="00060B89"/>
    <w:rsid w:val="0006254F"/>
    <w:rsid w:val="000675B8"/>
    <w:rsid w:val="00070B9B"/>
    <w:rsid w:val="00073F3B"/>
    <w:rsid w:val="00081204"/>
    <w:rsid w:val="0008184F"/>
    <w:rsid w:val="00081E7F"/>
    <w:rsid w:val="00085A17"/>
    <w:rsid w:val="00086A19"/>
    <w:rsid w:val="00086E4F"/>
    <w:rsid w:val="00095139"/>
    <w:rsid w:val="000968A4"/>
    <w:rsid w:val="00097D43"/>
    <w:rsid w:val="000A464E"/>
    <w:rsid w:val="000A6329"/>
    <w:rsid w:val="000A7AD1"/>
    <w:rsid w:val="000B2C5D"/>
    <w:rsid w:val="000C1CDC"/>
    <w:rsid w:val="000D5EA7"/>
    <w:rsid w:val="000E0EB3"/>
    <w:rsid w:val="000E6C8B"/>
    <w:rsid w:val="000F37D2"/>
    <w:rsid w:val="000F45AD"/>
    <w:rsid w:val="000F53C8"/>
    <w:rsid w:val="000F5AEB"/>
    <w:rsid w:val="00106288"/>
    <w:rsid w:val="001067A0"/>
    <w:rsid w:val="001153FC"/>
    <w:rsid w:val="00120005"/>
    <w:rsid w:val="0012218E"/>
    <w:rsid w:val="00125AFF"/>
    <w:rsid w:val="001413EB"/>
    <w:rsid w:val="00165FD4"/>
    <w:rsid w:val="00167A70"/>
    <w:rsid w:val="001715D6"/>
    <w:rsid w:val="0017316A"/>
    <w:rsid w:val="001735FE"/>
    <w:rsid w:val="00180B13"/>
    <w:rsid w:val="001827BF"/>
    <w:rsid w:val="00196859"/>
    <w:rsid w:val="001B4473"/>
    <w:rsid w:val="001B7D4E"/>
    <w:rsid w:val="001C0BAA"/>
    <w:rsid w:val="001C289D"/>
    <w:rsid w:val="001C50D1"/>
    <w:rsid w:val="001C55C2"/>
    <w:rsid w:val="001C63D0"/>
    <w:rsid w:val="001D48F2"/>
    <w:rsid w:val="001D5C95"/>
    <w:rsid w:val="001D6105"/>
    <w:rsid w:val="001E034F"/>
    <w:rsid w:val="001E0B61"/>
    <w:rsid w:val="001E0C65"/>
    <w:rsid w:val="001E17A7"/>
    <w:rsid w:val="001E2376"/>
    <w:rsid w:val="001E5136"/>
    <w:rsid w:val="001E6046"/>
    <w:rsid w:val="001F3129"/>
    <w:rsid w:val="001F3ABE"/>
    <w:rsid w:val="00204686"/>
    <w:rsid w:val="00207621"/>
    <w:rsid w:val="00212D43"/>
    <w:rsid w:val="00213453"/>
    <w:rsid w:val="00213DCC"/>
    <w:rsid w:val="0022628F"/>
    <w:rsid w:val="00236D5E"/>
    <w:rsid w:val="0024004A"/>
    <w:rsid w:val="00250879"/>
    <w:rsid w:val="00250F4E"/>
    <w:rsid w:val="0025495C"/>
    <w:rsid w:val="00254EAE"/>
    <w:rsid w:val="002646A2"/>
    <w:rsid w:val="00267139"/>
    <w:rsid w:val="00272C6F"/>
    <w:rsid w:val="00281987"/>
    <w:rsid w:val="00282EFB"/>
    <w:rsid w:val="0028652C"/>
    <w:rsid w:val="00295EF6"/>
    <w:rsid w:val="002A01A3"/>
    <w:rsid w:val="002A2B09"/>
    <w:rsid w:val="002A391D"/>
    <w:rsid w:val="002A4C08"/>
    <w:rsid w:val="002A6750"/>
    <w:rsid w:val="002A74AD"/>
    <w:rsid w:val="002B0492"/>
    <w:rsid w:val="002B6C5B"/>
    <w:rsid w:val="002C2AAB"/>
    <w:rsid w:val="002C40F6"/>
    <w:rsid w:val="002C6A6C"/>
    <w:rsid w:val="002E49C1"/>
    <w:rsid w:val="002E6C99"/>
    <w:rsid w:val="002F6878"/>
    <w:rsid w:val="00306A5A"/>
    <w:rsid w:val="00311F59"/>
    <w:rsid w:val="003173F6"/>
    <w:rsid w:val="00317A34"/>
    <w:rsid w:val="00320802"/>
    <w:rsid w:val="00321EAA"/>
    <w:rsid w:val="0032599A"/>
    <w:rsid w:val="00334A73"/>
    <w:rsid w:val="003443D4"/>
    <w:rsid w:val="003452FA"/>
    <w:rsid w:val="00350C53"/>
    <w:rsid w:val="0035248C"/>
    <w:rsid w:val="00352ECA"/>
    <w:rsid w:val="00360D7B"/>
    <w:rsid w:val="00361C26"/>
    <w:rsid w:val="003624D1"/>
    <w:rsid w:val="003630BB"/>
    <w:rsid w:val="003677A6"/>
    <w:rsid w:val="00370B82"/>
    <w:rsid w:val="003737BB"/>
    <w:rsid w:val="003837F8"/>
    <w:rsid w:val="003A55C0"/>
    <w:rsid w:val="003A5C73"/>
    <w:rsid w:val="003A6DF4"/>
    <w:rsid w:val="003B1CF1"/>
    <w:rsid w:val="003B52BD"/>
    <w:rsid w:val="003E137B"/>
    <w:rsid w:val="003E51A8"/>
    <w:rsid w:val="003F22B3"/>
    <w:rsid w:val="003F24C1"/>
    <w:rsid w:val="003F565E"/>
    <w:rsid w:val="003F6F53"/>
    <w:rsid w:val="004055BF"/>
    <w:rsid w:val="00407951"/>
    <w:rsid w:val="00410438"/>
    <w:rsid w:val="00412C2D"/>
    <w:rsid w:val="00412F3E"/>
    <w:rsid w:val="00413B0F"/>
    <w:rsid w:val="004221F1"/>
    <w:rsid w:val="004222C9"/>
    <w:rsid w:val="00427A61"/>
    <w:rsid w:val="004311ED"/>
    <w:rsid w:val="00433481"/>
    <w:rsid w:val="00445A7B"/>
    <w:rsid w:val="004463CE"/>
    <w:rsid w:val="00452074"/>
    <w:rsid w:val="00453ED4"/>
    <w:rsid w:val="0045476F"/>
    <w:rsid w:val="004617F5"/>
    <w:rsid w:val="00464056"/>
    <w:rsid w:val="004679F6"/>
    <w:rsid w:val="004708C9"/>
    <w:rsid w:val="00473A07"/>
    <w:rsid w:val="00491C2B"/>
    <w:rsid w:val="00492F96"/>
    <w:rsid w:val="00493F69"/>
    <w:rsid w:val="004A0622"/>
    <w:rsid w:val="004A1118"/>
    <w:rsid w:val="004A2ADC"/>
    <w:rsid w:val="004A3B87"/>
    <w:rsid w:val="004A55BD"/>
    <w:rsid w:val="004A7905"/>
    <w:rsid w:val="004A7F67"/>
    <w:rsid w:val="004B1F04"/>
    <w:rsid w:val="004B4938"/>
    <w:rsid w:val="004B769A"/>
    <w:rsid w:val="004C1F3B"/>
    <w:rsid w:val="004C2992"/>
    <w:rsid w:val="004C430F"/>
    <w:rsid w:val="004C53E7"/>
    <w:rsid w:val="004C685C"/>
    <w:rsid w:val="004C7068"/>
    <w:rsid w:val="004D0B2B"/>
    <w:rsid w:val="004D3A98"/>
    <w:rsid w:val="004D5BA3"/>
    <w:rsid w:val="004E1B25"/>
    <w:rsid w:val="004E7090"/>
    <w:rsid w:val="004F7B77"/>
    <w:rsid w:val="00506691"/>
    <w:rsid w:val="00511E0A"/>
    <w:rsid w:val="005120EC"/>
    <w:rsid w:val="00515662"/>
    <w:rsid w:val="00523567"/>
    <w:rsid w:val="00524CE8"/>
    <w:rsid w:val="00525B78"/>
    <w:rsid w:val="00536477"/>
    <w:rsid w:val="00546DD9"/>
    <w:rsid w:val="005523D1"/>
    <w:rsid w:val="00553FA2"/>
    <w:rsid w:val="0055644F"/>
    <w:rsid w:val="00565E75"/>
    <w:rsid w:val="00570D03"/>
    <w:rsid w:val="00571376"/>
    <w:rsid w:val="0057275E"/>
    <w:rsid w:val="00575DEB"/>
    <w:rsid w:val="005770BA"/>
    <w:rsid w:val="00585C30"/>
    <w:rsid w:val="00592495"/>
    <w:rsid w:val="00594E41"/>
    <w:rsid w:val="005A39F0"/>
    <w:rsid w:val="005A58B5"/>
    <w:rsid w:val="005A6AA8"/>
    <w:rsid w:val="005B3586"/>
    <w:rsid w:val="005C43EC"/>
    <w:rsid w:val="005C7046"/>
    <w:rsid w:val="005D0692"/>
    <w:rsid w:val="005D2A65"/>
    <w:rsid w:val="005D2F3D"/>
    <w:rsid w:val="005D4FB0"/>
    <w:rsid w:val="005D6280"/>
    <w:rsid w:val="005D651E"/>
    <w:rsid w:val="005E1840"/>
    <w:rsid w:val="005E1D0D"/>
    <w:rsid w:val="005E367C"/>
    <w:rsid w:val="005F5AAB"/>
    <w:rsid w:val="005F7E7B"/>
    <w:rsid w:val="00600C3B"/>
    <w:rsid w:val="00602FA8"/>
    <w:rsid w:val="00604533"/>
    <w:rsid w:val="00606F7B"/>
    <w:rsid w:val="00607538"/>
    <w:rsid w:val="00610C4F"/>
    <w:rsid w:val="006154FD"/>
    <w:rsid w:val="00621AC0"/>
    <w:rsid w:val="00621B3D"/>
    <w:rsid w:val="00632329"/>
    <w:rsid w:val="006328E0"/>
    <w:rsid w:val="006424A7"/>
    <w:rsid w:val="0064389E"/>
    <w:rsid w:val="0064588D"/>
    <w:rsid w:val="00647603"/>
    <w:rsid w:val="00650A1B"/>
    <w:rsid w:val="006512BD"/>
    <w:rsid w:val="006610B3"/>
    <w:rsid w:val="00661D33"/>
    <w:rsid w:val="00671D74"/>
    <w:rsid w:val="006818B1"/>
    <w:rsid w:val="006833FA"/>
    <w:rsid w:val="00687E60"/>
    <w:rsid w:val="0069385F"/>
    <w:rsid w:val="006951A5"/>
    <w:rsid w:val="0069766E"/>
    <w:rsid w:val="006A04A3"/>
    <w:rsid w:val="006A5E26"/>
    <w:rsid w:val="006B03E3"/>
    <w:rsid w:val="006B0A7D"/>
    <w:rsid w:val="006B4D68"/>
    <w:rsid w:val="006B51E0"/>
    <w:rsid w:val="006C343C"/>
    <w:rsid w:val="006D0A71"/>
    <w:rsid w:val="006D7299"/>
    <w:rsid w:val="006E0F87"/>
    <w:rsid w:val="006E2F38"/>
    <w:rsid w:val="006F1FEC"/>
    <w:rsid w:val="00704D01"/>
    <w:rsid w:val="00704F4D"/>
    <w:rsid w:val="00706C33"/>
    <w:rsid w:val="00726339"/>
    <w:rsid w:val="00726C93"/>
    <w:rsid w:val="00730793"/>
    <w:rsid w:val="00751CA7"/>
    <w:rsid w:val="007643C4"/>
    <w:rsid w:val="00764FE8"/>
    <w:rsid w:val="007745EC"/>
    <w:rsid w:val="00776C24"/>
    <w:rsid w:val="00781743"/>
    <w:rsid w:val="007938C7"/>
    <w:rsid w:val="00796F4E"/>
    <w:rsid w:val="007B109B"/>
    <w:rsid w:val="007B3670"/>
    <w:rsid w:val="007B674D"/>
    <w:rsid w:val="007B6BD9"/>
    <w:rsid w:val="007C785E"/>
    <w:rsid w:val="007E2BA1"/>
    <w:rsid w:val="007E47F2"/>
    <w:rsid w:val="007E6BBA"/>
    <w:rsid w:val="00800CBF"/>
    <w:rsid w:val="00805EBB"/>
    <w:rsid w:val="0080639F"/>
    <w:rsid w:val="00812200"/>
    <w:rsid w:val="00812C5C"/>
    <w:rsid w:val="00822DE6"/>
    <w:rsid w:val="00823068"/>
    <w:rsid w:val="0083161B"/>
    <w:rsid w:val="00832AEC"/>
    <w:rsid w:val="00833168"/>
    <w:rsid w:val="0083489C"/>
    <w:rsid w:val="00845620"/>
    <w:rsid w:val="00853160"/>
    <w:rsid w:val="00860443"/>
    <w:rsid w:val="0086314C"/>
    <w:rsid w:val="0086703A"/>
    <w:rsid w:val="00877FBA"/>
    <w:rsid w:val="0088016D"/>
    <w:rsid w:val="008825B2"/>
    <w:rsid w:val="008852D1"/>
    <w:rsid w:val="00886399"/>
    <w:rsid w:val="0088765E"/>
    <w:rsid w:val="00892FC3"/>
    <w:rsid w:val="00897E3E"/>
    <w:rsid w:val="008A4403"/>
    <w:rsid w:val="008B0989"/>
    <w:rsid w:val="008B3B7C"/>
    <w:rsid w:val="008B7924"/>
    <w:rsid w:val="008C0FF2"/>
    <w:rsid w:val="008C1EE2"/>
    <w:rsid w:val="008C6A40"/>
    <w:rsid w:val="008D1DF6"/>
    <w:rsid w:val="008D2331"/>
    <w:rsid w:val="008D4679"/>
    <w:rsid w:val="008D567A"/>
    <w:rsid w:val="008E3AB1"/>
    <w:rsid w:val="008E3AC9"/>
    <w:rsid w:val="008F76E6"/>
    <w:rsid w:val="0091283F"/>
    <w:rsid w:val="00926095"/>
    <w:rsid w:val="009312B1"/>
    <w:rsid w:val="00932EA7"/>
    <w:rsid w:val="00937433"/>
    <w:rsid w:val="00944E92"/>
    <w:rsid w:val="00945D0F"/>
    <w:rsid w:val="00952509"/>
    <w:rsid w:val="00963ED6"/>
    <w:rsid w:val="009724B8"/>
    <w:rsid w:val="00972F4C"/>
    <w:rsid w:val="00973058"/>
    <w:rsid w:val="009762A0"/>
    <w:rsid w:val="00976599"/>
    <w:rsid w:val="0097727E"/>
    <w:rsid w:val="00977413"/>
    <w:rsid w:val="00982B7E"/>
    <w:rsid w:val="00997991"/>
    <w:rsid w:val="009A58F3"/>
    <w:rsid w:val="009A69A6"/>
    <w:rsid w:val="009A7A43"/>
    <w:rsid w:val="009B1ECF"/>
    <w:rsid w:val="009B3689"/>
    <w:rsid w:val="009B662F"/>
    <w:rsid w:val="009C131F"/>
    <w:rsid w:val="009C2D38"/>
    <w:rsid w:val="009C32FA"/>
    <w:rsid w:val="009C3ACC"/>
    <w:rsid w:val="009C5609"/>
    <w:rsid w:val="009C6BF6"/>
    <w:rsid w:val="009D0FEA"/>
    <w:rsid w:val="009D2BF0"/>
    <w:rsid w:val="009D55E4"/>
    <w:rsid w:val="009D70D2"/>
    <w:rsid w:val="009E0989"/>
    <w:rsid w:val="009E3D14"/>
    <w:rsid w:val="009E4F23"/>
    <w:rsid w:val="009E79FC"/>
    <w:rsid w:val="009F250B"/>
    <w:rsid w:val="009F530A"/>
    <w:rsid w:val="00A031D8"/>
    <w:rsid w:val="00A04195"/>
    <w:rsid w:val="00A13BA2"/>
    <w:rsid w:val="00A308FC"/>
    <w:rsid w:val="00A30F19"/>
    <w:rsid w:val="00A33455"/>
    <w:rsid w:val="00A33B04"/>
    <w:rsid w:val="00A40AC5"/>
    <w:rsid w:val="00A416A4"/>
    <w:rsid w:val="00A46B75"/>
    <w:rsid w:val="00A475A3"/>
    <w:rsid w:val="00A47A6D"/>
    <w:rsid w:val="00A53579"/>
    <w:rsid w:val="00A609D4"/>
    <w:rsid w:val="00A61085"/>
    <w:rsid w:val="00A615D5"/>
    <w:rsid w:val="00A61DEC"/>
    <w:rsid w:val="00A65036"/>
    <w:rsid w:val="00A67ED0"/>
    <w:rsid w:val="00A7153E"/>
    <w:rsid w:val="00A7156A"/>
    <w:rsid w:val="00A8395D"/>
    <w:rsid w:val="00A83FE4"/>
    <w:rsid w:val="00A86470"/>
    <w:rsid w:val="00A908CD"/>
    <w:rsid w:val="00AA41D2"/>
    <w:rsid w:val="00AA4710"/>
    <w:rsid w:val="00AA5E72"/>
    <w:rsid w:val="00AB0011"/>
    <w:rsid w:val="00AB074A"/>
    <w:rsid w:val="00AB14E1"/>
    <w:rsid w:val="00AB2B7B"/>
    <w:rsid w:val="00AB3813"/>
    <w:rsid w:val="00AB6B1C"/>
    <w:rsid w:val="00AB6BFD"/>
    <w:rsid w:val="00AB73FB"/>
    <w:rsid w:val="00AC6C66"/>
    <w:rsid w:val="00AD2AE0"/>
    <w:rsid w:val="00AD72B1"/>
    <w:rsid w:val="00AD79B2"/>
    <w:rsid w:val="00AE3495"/>
    <w:rsid w:val="00AE48C5"/>
    <w:rsid w:val="00AE779D"/>
    <w:rsid w:val="00AF7D35"/>
    <w:rsid w:val="00B03CD5"/>
    <w:rsid w:val="00B073AD"/>
    <w:rsid w:val="00B10CBA"/>
    <w:rsid w:val="00B12D37"/>
    <w:rsid w:val="00B14431"/>
    <w:rsid w:val="00B144A4"/>
    <w:rsid w:val="00B20CC0"/>
    <w:rsid w:val="00B26778"/>
    <w:rsid w:val="00B302A0"/>
    <w:rsid w:val="00B432A1"/>
    <w:rsid w:val="00B448AF"/>
    <w:rsid w:val="00B47902"/>
    <w:rsid w:val="00B51829"/>
    <w:rsid w:val="00B550CB"/>
    <w:rsid w:val="00B602F9"/>
    <w:rsid w:val="00B63726"/>
    <w:rsid w:val="00B66489"/>
    <w:rsid w:val="00B94329"/>
    <w:rsid w:val="00B944A8"/>
    <w:rsid w:val="00B97798"/>
    <w:rsid w:val="00BA3CF9"/>
    <w:rsid w:val="00BA5345"/>
    <w:rsid w:val="00BB6137"/>
    <w:rsid w:val="00BB6D5E"/>
    <w:rsid w:val="00BC0B79"/>
    <w:rsid w:val="00BC5F23"/>
    <w:rsid w:val="00BD0B1E"/>
    <w:rsid w:val="00BD0E20"/>
    <w:rsid w:val="00BD10F6"/>
    <w:rsid w:val="00BD4DE8"/>
    <w:rsid w:val="00BD7345"/>
    <w:rsid w:val="00BE5AD8"/>
    <w:rsid w:val="00BE6758"/>
    <w:rsid w:val="00BE6FD2"/>
    <w:rsid w:val="00BE77DA"/>
    <w:rsid w:val="00BE7B05"/>
    <w:rsid w:val="00BF4649"/>
    <w:rsid w:val="00C01D89"/>
    <w:rsid w:val="00C02A2C"/>
    <w:rsid w:val="00C23EB7"/>
    <w:rsid w:val="00C25197"/>
    <w:rsid w:val="00C25692"/>
    <w:rsid w:val="00C3213C"/>
    <w:rsid w:val="00C328EC"/>
    <w:rsid w:val="00C44DD8"/>
    <w:rsid w:val="00C44E20"/>
    <w:rsid w:val="00C53032"/>
    <w:rsid w:val="00C6209D"/>
    <w:rsid w:val="00C6385C"/>
    <w:rsid w:val="00C64156"/>
    <w:rsid w:val="00C65D8F"/>
    <w:rsid w:val="00C65EAC"/>
    <w:rsid w:val="00C6744E"/>
    <w:rsid w:val="00C77E0A"/>
    <w:rsid w:val="00C80F21"/>
    <w:rsid w:val="00C824FB"/>
    <w:rsid w:val="00C8420E"/>
    <w:rsid w:val="00C84641"/>
    <w:rsid w:val="00C86097"/>
    <w:rsid w:val="00C92F49"/>
    <w:rsid w:val="00C93A3E"/>
    <w:rsid w:val="00C95D7D"/>
    <w:rsid w:val="00CA0D09"/>
    <w:rsid w:val="00CA4D77"/>
    <w:rsid w:val="00CA7506"/>
    <w:rsid w:val="00CB2687"/>
    <w:rsid w:val="00CB3D7F"/>
    <w:rsid w:val="00CB5F72"/>
    <w:rsid w:val="00CC1976"/>
    <w:rsid w:val="00CC4DBA"/>
    <w:rsid w:val="00CD3608"/>
    <w:rsid w:val="00CD5840"/>
    <w:rsid w:val="00CD6424"/>
    <w:rsid w:val="00CE2B6A"/>
    <w:rsid w:val="00CE4FAE"/>
    <w:rsid w:val="00CF3287"/>
    <w:rsid w:val="00D00D8A"/>
    <w:rsid w:val="00D15F2B"/>
    <w:rsid w:val="00D17B25"/>
    <w:rsid w:val="00D23873"/>
    <w:rsid w:val="00D34BD9"/>
    <w:rsid w:val="00D409B3"/>
    <w:rsid w:val="00D422E5"/>
    <w:rsid w:val="00D44DEF"/>
    <w:rsid w:val="00D46AE6"/>
    <w:rsid w:val="00D520AC"/>
    <w:rsid w:val="00D62DD4"/>
    <w:rsid w:val="00D67A6B"/>
    <w:rsid w:val="00D72E1F"/>
    <w:rsid w:val="00D73998"/>
    <w:rsid w:val="00D74439"/>
    <w:rsid w:val="00D74452"/>
    <w:rsid w:val="00D75F91"/>
    <w:rsid w:val="00D8146C"/>
    <w:rsid w:val="00D87B6B"/>
    <w:rsid w:val="00D9452B"/>
    <w:rsid w:val="00DA028D"/>
    <w:rsid w:val="00DA11B0"/>
    <w:rsid w:val="00DA3D19"/>
    <w:rsid w:val="00DB2941"/>
    <w:rsid w:val="00DB626F"/>
    <w:rsid w:val="00DB6B32"/>
    <w:rsid w:val="00DC3AA1"/>
    <w:rsid w:val="00DC3C67"/>
    <w:rsid w:val="00DD154E"/>
    <w:rsid w:val="00DE14B7"/>
    <w:rsid w:val="00DE7221"/>
    <w:rsid w:val="00DF1A36"/>
    <w:rsid w:val="00DF5ED7"/>
    <w:rsid w:val="00E031E1"/>
    <w:rsid w:val="00E06895"/>
    <w:rsid w:val="00E1060B"/>
    <w:rsid w:val="00E14E58"/>
    <w:rsid w:val="00E23331"/>
    <w:rsid w:val="00E24D19"/>
    <w:rsid w:val="00E256D6"/>
    <w:rsid w:val="00E3135D"/>
    <w:rsid w:val="00E330C8"/>
    <w:rsid w:val="00E3678D"/>
    <w:rsid w:val="00E3688C"/>
    <w:rsid w:val="00E4299C"/>
    <w:rsid w:val="00E45CF0"/>
    <w:rsid w:val="00E50B6D"/>
    <w:rsid w:val="00E54C81"/>
    <w:rsid w:val="00E55EC4"/>
    <w:rsid w:val="00E55F07"/>
    <w:rsid w:val="00E57D7E"/>
    <w:rsid w:val="00E621E5"/>
    <w:rsid w:val="00E64242"/>
    <w:rsid w:val="00E64667"/>
    <w:rsid w:val="00E64E82"/>
    <w:rsid w:val="00E72093"/>
    <w:rsid w:val="00E764F3"/>
    <w:rsid w:val="00E8236E"/>
    <w:rsid w:val="00E83360"/>
    <w:rsid w:val="00E84184"/>
    <w:rsid w:val="00E96AC0"/>
    <w:rsid w:val="00EA10A7"/>
    <w:rsid w:val="00EA4CFE"/>
    <w:rsid w:val="00EB3955"/>
    <w:rsid w:val="00EB3F79"/>
    <w:rsid w:val="00EB493C"/>
    <w:rsid w:val="00EB54CA"/>
    <w:rsid w:val="00EB6D0B"/>
    <w:rsid w:val="00EB70C6"/>
    <w:rsid w:val="00EC1638"/>
    <w:rsid w:val="00ED73FB"/>
    <w:rsid w:val="00EE0160"/>
    <w:rsid w:val="00EE0F41"/>
    <w:rsid w:val="00EE2CC9"/>
    <w:rsid w:val="00EE514C"/>
    <w:rsid w:val="00EF3017"/>
    <w:rsid w:val="00EF612B"/>
    <w:rsid w:val="00EF7E06"/>
    <w:rsid w:val="00F0190B"/>
    <w:rsid w:val="00F03262"/>
    <w:rsid w:val="00F0793F"/>
    <w:rsid w:val="00F17DDB"/>
    <w:rsid w:val="00F2199E"/>
    <w:rsid w:val="00F21B46"/>
    <w:rsid w:val="00F228F8"/>
    <w:rsid w:val="00F27CA1"/>
    <w:rsid w:val="00F34865"/>
    <w:rsid w:val="00F43555"/>
    <w:rsid w:val="00F44699"/>
    <w:rsid w:val="00F4519D"/>
    <w:rsid w:val="00F4761E"/>
    <w:rsid w:val="00F53307"/>
    <w:rsid w:val="00F56041"/>
    <w:rsid w:val="00F563C3"/>
    <w:rsid w:val="00F5664E"/>
    <w:rsid w:val="00F56BCD"/>
    <w:rsid w:val="00F62206"/>
    <w:rsid w:val="00F6425B"/>
    <w:rsid w:val="00F668B3"/>
    <w:rsid w:val="00F713D5"/>
    <w:rsid w:val="00F71F40"/>
    <w:rsid w:val="00F75E30"/>
    <w:rsid w:val="00F9338E"/>
    <w:rsid w:val="00F94179"/>
    <w:rsid w:val="00F94640"/>
    <w:rsid w:val="00F94A27"/>
    <w:rsid w:val="00F95BC0"/>
    <w:rsid w:val="00F9693E"/>
    <w:rsid w:val="00FA067C"/>
    <w:rsid w:val="00FA29AD"/>
    <w:rsid w:val="00FA3413"/>
    <w:rsid w:val="00FA5793"/>
    <w:rsid w:val="00FA6B15"/>
    <w:rsid w:val="00FB0119"/>
    <w:rsid w:val="00FB53E0"/>
    <w:rsid w:val="00FC05A7"/>
    <w:rsid w:val="00FC094C"/>
    <w:rsid w:val="00FC2855"/>
    <w:rsid w:val="00FD1658"/>
    <w:rsid w:val="00FE760A"/>
    <w:rsid w:val="00FF1142"/>
    <w:rsid w:val="00FF17C7"/>
    <w:rsid w:val="00FF1B27"/>
    <w:rsid w:val="00FF306C"/>
    <w:rsid w:val="00FF43D7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1733"/>
  <w15:docId w15:val="{D9129951-FE1B-438B-B283-FEB37F42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A41D2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070B9B"/>
    <w:pPr>
      <w:keepNext/>
      <w:jc w:val="right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070B9B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070B9B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qFormat/>
    <w:rsid w:val="00070B9B"/>
    <w:pPr>
      <w:keepNext/>
      <w:jc w:val="center"/>
      <w:outlineLvl w:val="4"/>
    </w:pPr>
    <w:rPr>
      <w:sz w:val="40"/>
    </w:rPr>
  </w:style>
  <w:style w:type="paragraph" w:styleId="Ttulo6">
    <w:name w:val="heading 6"/>
    <w:basedOn w:val="Normal"/>
    <w:next w:val="Normal"/>
    <w:link w:val="Ttulo6Char"/>
    <w:qFormat/>
    <w:rsid w:val="00070B9B"/>
    <w:pPr>
      <w:keepNext/>
      <w:jc w:val="center"/>
      <w:outlineLvl w:val="5"/>
    </w:pPr>
    <w:rPr>
      <w:rFonts w:ascii="Arial Black" w:hAnsi="Arial Black"/>
      <w:noProof/>
      <w:sz w:val="96"/>
    </w:rPr>
  </w:style>
  <w:style w:type="paragraph" w:styleId="Ttulo7">
    <w:name w:val="heading 7"/>
    <w:basedOn w:val="Normal"/>
    <w:next w:val="Normal"/>
    <w:link w:val="Ttulo7Char"/>
    <w:qFormat/>
    <w:rsid w:val="00070B9B"/>
    <w:pPr>
      <w:keepNext/>
      <w:jc w:val="center"/>
      <w:outlineLvl w:val="6"/>
    </w:pPr>
    <w:rPr>
      <w:b/>
      <w:sz w:val="48"/>
    </w:rPr>
  </w:style>
  <w:style w:type="paragraph" w:styleId="Ttulo8">
    <w:name w:val="heading 8"/>
    <w:basedOn w:val="Normal"/>
    <w:next w:val="Normal"/>
    <w:link w:val="Ttulo8Char"/>
    <w:qFormat/>
    <w:rsid w:val="00070B9B"/>
    <w:pPr>
      <w:keepNext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link w:val="Ttulo9Char"/>
    <w:unhideWhenUsed/>
    <w:qFormat/>
    <w:rsid w:val="00070B9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A41D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rsid w:val="00AA41D2"/>
    <w:pPr>
      <w:spacing w:before="100" w:after="100"/>
    </w:pPr>
    <w:rPr>
      <w:sz w:val="24"/>
    </w:rPr>
  </w:style>
  <w:style w:type="paragraph" w:styleId="Corpodetexto">
    <w:name w:val="Body Text"/>
    <w:basedOn w:val="Normal"/>
    <w:link w:val="CorpodetextoChar"/>
    <w:rsid w:val="00AA41D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AA41D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AA41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A41D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A41D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A41D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AA4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AA41D2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822D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22DE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22DE6"/>
    <w:rPr>
      <w:b/>
      <w:bCs/>
    </w:rPr>
  </w:style>
  <w:style w:type="character" w:customStyle="1" w:styleId="gmail-im">
    <w:name w:val="gmail-im"/>
    <w:basedOn w:val="Fontepargpadro"/>
    <w:rsid w:val="00525B78"/>
  </w:style>
  <w:style w:type="paragraph" w:styleId="PargrafodaLista">
    <w:name w:val="List Paragraph"/>
    <w:aliases w:val="Parágrafo 1"/>
    <w:basedOn w:val="Normal"/>
    <w:link w:val="PargrafodaListaChar"/>
    <w:uiPriority w:val="34"/>
    <w:qFormat/>
    <w:rsid w:val="00EE0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rsid w:val="00524CE8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rsid w:val="00070B9B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70B9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70B9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70B9B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070B9B"/>
    <w:rPr>
      <w:rFonts w:ascii="Arial Black" w:eastAsia="Times New Roman" w:hAnsi="Arial Black" w:cs="Times New Roman"/>
      <w:noProof/>
      <w:sz w:val="96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70B9B"/>
    <w:rPr>
      <w:rFonts w:ascii="Times New Roman" w:eastAsia="Times New Roman" w:hAnsi="Times New Roman" w:cs="Times New Roman"/>
      <w:b/>
      <w:sz w:val="4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070B9B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70B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70B9B"/>
    <w:pPr>
      <w:ind w:firstLine="1134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070B9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070B9B"/>
    <w:pPr>
      <w:ind w:firstLine="567"/>
      <w:jc w:val="both"/>
    </w:pPr>
    <w:rPr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70B9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070B9B"/>
    <w:pPr>
      <w:jc w:val="both"/>
    </w:pPr>
    <w:rPr>
      <w:rFonts w:ascii="Arial" w:hAnsi="Arial" w:cs="Arial"/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070B9B"/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styleId="Textoembloco">
    <w:name w:val="Block Text"/>
    <w:basedOn w:val="Normal"/>
    <w:rsid w:val="00070B9B"/>
    <w:pPr>
      <w:spacing w:after="120" w:line="360" w:lineRule="auto"/>
      <w:ind w:left="1701" w:right="1984"/>
    </w:pPr>
    <w:rPr>
      <w:sz w:val="22"/>
    </w:rPr>
  </w:style>
  <w:style w:type="paragraph" w:styleId="Corpodetexto3">
    <w:name w:val="Body Text 3"/>
    <w:basedOn w:val="Normal"/>
    <w:link w:val="Corpodetexto3Char"/>
    <w:rsid w:val="00070B9B"/>
    <w:pPr>
      <w:tabs>
        <w:tab w:val="left" w:pos="9639"/>
      </w:tabs>
      <w:spacing w:after="120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070B9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iperlinkVisitado">
    <w:name w:val="FollowedHyperlink"/>
    <w:basedOn w:val="Fontepargpadro"/>
    <w:rsid w:val="00070B9B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070B9B"/>
    <w:pPr>
      <w:jc w:val="center"/>
    </w:pPr>
    <w:rPr>
      <w:b/>
      <w:bCs/>
      <w:sz w:val="40"/>
      <w:szCs w:val="24"/>
    </w:rPr>
  </w:style>
  <w:style w:type="character" w:customStyle="1" w:styleId="TtuloChar">
    <w:name w:val="Título Char"/>
    <w:basedOn w:val="Fontepargpadro"/>
    <w:link w:val="Ttulo"/>
    <w:rsid w:val="00070B9B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table" w:styleId="Tabelacomgrade">
    <w:name w:val="Table Grid"/>
    <w:basedOn w:val="Tabelanormal"/>
    <w:rsid w:val="00070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semiHidden/>
    <w:rsid w:val="00070B9B"/>
  </w:style>
  <w:style w:type="character" w:customStyle="1" w:styleId="TextodenotaderodapChar">
    <w:name w:val="Texto de nota de rodapé Char"/>
    <w:basedOn w:val="Fontepargpadro"/>
    <w:link w:val="Textodenotaderodap"/>
    <w:semiHidden/>
    <w:rsid w:val="00070B9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70B9B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rsid w:val="00070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70B9B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070B9B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">
    <w:name w:val="st"/>
    <w:basedOn w:val="Fontepargpadro"/>
    <w:rsid w:val="00070B9B"/>
  </w:style>
  <w:style w:type="paragraph" w:styleId="Commarcadores">
    <w:name w:val="List Bullet"/>
    <w:basedOn w:val="Normal"/>
    <w:uiPriority w:val="99"/>
    <w:unhideWhenUsed/>
    <w:rsid w:val="00070B9B"/>
    <w:pPr>
      <w:numPr>
        <w:numId w:val="5"/>
      </w:numPr>
      <w:contextualSpacing/>
    </w:pPr>
  </w:style>
  <w:style w:type="paragraph" w:styleId="Reviso">
    <w:name w:val="Revision"/>
    <w:hidden/>
    <w:uiPriority w:val="99"/>
    <w:semiHidden/>
    <w:rsid w:val="00070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070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070B9B"/>
  </w:style>
  <w:style w:type="paragraph" w:customStyle="1" w:styleId="Default">
    <w:name w:val="Default"/>
    <w:rsid w:val="00070B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efault0">
    <w:name w:val="default"/>
    <w:basedOn w:val="Normal"/>
    <w:rsid w:val="00070B9B"/>
    <w:pPr>
      <w:spacing w:before="100" w:beforeAutospacing="1" w:after="100" w:afterAutospacing="1"/>
    </w:pPr>
    <w:rPr>
      <w:sz w:val="24"/>
      <w:szCs w:val="24"/>
    </w:rPr>
  </w:style>
  <w:style w:type="paragraph" w:customStyle="1" w:styleId="tabelatextoalinhadoesquerda">
    <w:name w:val="tabela_texto_alinhado_esquerda"/>
    <w:basedOn w:val="Normal"/>
    <w:rsid w:val="00070B9B"/>
    <w:pPr>
      <w:spacing w:before="100" w:beforeAutospacing="1" w:after="100" w:afterAutospacing="1"/>
    </w:pPr>
    <w:rPr>
      <w:sz w:val="24"/>
      <w:szCs w:val="24"/>
    </w:rPr>
  </w:style>
  <w:style w:type="paragraph" w:customStyle="1" w:styleId="textoarial12alinhadoesquerda">
    <w:name w:val="texto_arial12_alinhado_esquerda"/>
    <w:basedOn w:val="Normal"/>
    <w:rsid w:val="00070B9B"/>
    <w:pPr>
      <w:spacing w:before="100" w:beforeAutospacing="1" w:after="100" w:afterAutospacing="1"/>
    </w:pPr>
    <w:rPr>
      <w:sz w:val="24"/>
      <w:szCs w:val="24"/>
    </w:rPr>
  </w:style>
  <w:style w:type="paragraph" w:customStyle="1" w:styleId="m-5808962537592065228p1">
    <w:name w:val="m_-5808962537592065228p1"/>
    <w:basedOn w:val="Normal"/>
    <w:rsid w:val="00070B9B"/>
    <w:pPr>
      <w:spacing w:before="100" w:beforeAutospacing="1" w:after="100" w:afterAutospacing="1"/>
    </w:pPr>
    <w:rPr>
      <w:sz w:val="24"/>
      <w:szCs w:val="24"/>
    </w:rPr>
  </w:style>
  <w:style w:type="character" w:customStyle="1" w:styleId="m-5808962537592065228s1">
    <w:name w:val="m_-5808962537592065228s1"/>
    <w:basedOn w:val="Fontepargpadro"/>
    <w:rsid w:val="00070B9B"/>
  </w:style>
  <w:style w:type="paragraph" w:customStyle="1" w:styleId="m-5808962537592065228p2">
    <w:name w:val="m_-5808962537592065228p2"/>
    <w:basedOn w:val="Normal"/>
    <w:rsid w:val="00070B9B"/>
    <w:pPr>
      <w:spacing w:before="100" w:beforeAutospacing="1" w:after="100" w:afterAutospacing="1"/>
    </w:pPr>
    <w:rPr>
      <w:sz w:val="24"/>
      <w:szCs w:val="24"/>
    </w:rPr>
  </w:style>
  <w:style w:type="character" w:customStyle="1" w:styleId="m-5808962537592065228apple-converted-space">
    <w:name w:val="m_-5808962537592065228apple-converted-space"/>
    <w:basedOn w:val="Fontepargpadro"/>
    <w:rsid w:val="00070B9B"/>
  </w:style>
  <w:style w:type="paragraph" w:customStyle="1" w:styleId="TableParagraph">
    <w:name w:val="Table Paragraph"/>
    <w:basedOn w:val="Normal"/>
    <w:uiPriority w:val="1"/>
    <w:qFormat/>
    <w:rsid w:val="0052356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 w:bidi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C6A40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74439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12D43"/>
    <w:rPr>
      <w:color w:val="605E5C"/>
      <w:shd w:val="clear" w:color="auto" w:fill="E1DFDD"/>
    </w:rPr>
  </w:style>
  <w:style w:type="character" w:customStyle="1" w:styleId="a-size-medium">
    <w:name w:val="a-size-medium"/>
    <w:basedOn w:val="Fontepargpadro"/>
    <w:rsid w:val="00E256D6"/>
  </w:style>
  <w:style w:type="character" w:customStyle="1" w:styleId="a-size-large">
    <w:name w:val="a-size-large"/>
    <w:basedOn w:val="Fontepargpadro"/>
    <w:rsid w:val="00E256D6"/>
  </w:style>
  <w:style w:type="character" w:customStyle="1" w:styleId="main-title">
    <w:name w:val="main-title"/>
    <w:basedOn w:val="Fontepargpadro"/>
    <w:rsid w:val="007938C7"/>
  </w:style>
  <w:style w:type="character" w:customStyle="1" w:styleId="MenoPendente4">
    <w:name w:val="Menção Pendente4"/>
    <w:basedOn w:val="Fontepargpadro"/>
    <w:uiPriority w:val="99"/>
    <w:semiHidden/>
    <w:unhideWhenUsed/>
    <w:rsid w:val="00D8146C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BD4DE8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F53307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832AEC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EB493C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DE7221"/>
    <w:rPr>
      <w:rFonts w:ascii="CIDFont+F1" w:hAnsi="CIDFont+F1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Nivel1">
    <w:name w:val="Nivel1"/>
    <w:basedOn w:val="Ttulo1"/>
    <w:next w:val="Normal"/>
    <w:link w:val="Nivel1Char"/>
    <w:qFormat/>
    <w:rsid w:val="00EA4CFE"/>
    <w:pPr>
      <w:keepLines/>
      <w:numPr>
        <w:numId w:val="43"/>
      </w:numPr>
      <w:spacing w:before="480" w:after="120" w:line="276" w:lineRule="auto"/>
      <w:ind w:left="360"/>
      <w:jc w:val="both"/>
    </w:pPr>
    <w:rPr>
      <w:rFonts w:ascii="Arial" w:eastAsiaTheme="majorEastAsia" w:hAnsi="Arial" w:cs="Arial"/>
      <w:b/>
      <w:color w:val="000000"/>
      <w:sz w:val="20"/>
    </w:rPr>
  </w:style>
  <w:style w:type="character" w:customStyle="1" w:styleId="Nivel1Char">
    <w:name w:val="Nivel1 Char"/>
    <w:basedOn w:val="Ttulo1Char"/>
    <w:link w:val="Nivel1"/>
    <w:rsid w:val="00EA4CFE"/>
    <w:rPr>
      <w:rFonts w:ascii="Arial" w:eastAsiaTheme="majorEastAsia" w:hAnsi="Arial" w:cs="Arial"/>
      <w:b/>
      <w:color w:val="000000"/>
      <w:sz w:val="20"/>
      <w:szCs w:val="20"/>
      <w:lang w:eastAsia="pt-BR"/>
    </w:rPr>
  </w:style>
  <w:style w:type="character" w:customStyle="1" w:styleId="PargrafodaListaChar">
    <w:name w:val="Parágrafo da Lista Char"/>
    <w:aliases w:val="Parágrafo 1 Char"/>
    <w:link w:val="PargrafodaLista"/>
    <w:uiPriority w:val="34"/>
    <w:qFormat/>
    <w:locked/>
    <w:rsid w:val="00EA4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ED56A-5EED-4A4A-B49A-E2940AA9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2447</Words>
  <Characters>13217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Financeiro</dc:creator>
  <cp:keywords/>
  <dc:description/>
  <cp:lastModifiedBy>FGD</cp:lastModifiedBy>
  <cp:revision>3</cp:revision>
  <cp:lastPrinted>2019-04-15T10:39:00Z</cp:lastPrinted>
  <dcterms:created xsi:type="dcterms:W3CDTF">2025-01-07T18:30:00Z</dcterms:created>
  <dcterms:modified xsi:type="dcterms:W3CDTF">2025-01-07T18:54:00Z</dcterms:modified>
</cp:coreProperties>
</file>