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8CE1" w14:textId="615844D2" w:rsidR="0015284D" w:rsidRDefault="003475F0" w:rsidP="003475F0">
      <w:pPr>
        <w:pStyle w:val="Corpodetexto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3475F0">
        <w:rPr>
          <w:rFonts w:ascii="Arial" w:hAnsi="Arial" w:cs="Arial"/>
          <w:b/>
          <w:bCs/>
          <w:sz w:val="28"/>
          <w:szCs w:val="28"/>
        </w:rPr>
        <w:t>TERMO DE HOMOLOGAÇÃO DE DISPENSA DE LICITAÇÃO</w:t>
      </w:r>
    </w:p>
    <w:p w14:paraId="5AEB75AB" w14:textId="15F78CE3" w:rsidR="0015284D" w:rsidRPr="00676118" w:rsidRDefault="003475F0" w:rsidP="00676118">
      <w:pPr>
        <w:pStyle w:val="Corpodetexto"/>
        <w:spacing w:before="240"/>
        <w:jc w:val="left"/>
        <w:rPr>
          <w:rFonts w:ascii="Arial" w:hAnsi="Arial" w:cs="Arial"/>
          <w:b/>
          <w:bCs/>
          <w:szCs w:val="24"/>
        </w:rPr>
      </w:pPr>
      <w:r w:rsidRPr="003475F0">
        <w:rPr>
          <w:rFonts w:ascii="Arial" w:hAnsi="Arial" w:cs="Arial"/>
          <w:b/>
          <w:bCs/>
          <w:szCs w:val="24"/>
        </w:rPr>
        <w:t xml:space="preserve">Dispensa: </w:t>
      </w:r>
      <w:r w:rsidR="00676118">
        <w:rPr>
          <w:rFonts w:ascii="Arial" w:hAnsi="Arial" w:cs="Arial"/>
          <w:b/>
          <w:bCs/>
          <w:szCs w:val="24"/>
        </w:rPr>
        <w:t>0</w:t>
      </w:r>
      <w:r w:rsidR="00906EE7">
        <w:rPr>
          <w:rFonts w:ascii="Arial" w:hAnsi="Arial" w:cs="Arial"/>
          <w:b/>
          <w:bCs/>
          <w:szCs w:val="24"/>
        </w:rPr>
        <w:t>10</w:t>
      </w:r>
      <w:r w:rsidR="00676118">
        <w:rPr>
          <w:rFonts w:ascii="Arial" w:hAnsi="Arial" w:cs="Arial"/>
          <w:b/>
          <w:bCs/>
          <w:szCs w:val="24"/>
        </w:rPr>
        <w:t>/2025</w:t>
      </w:r>
      <w:r w:rsidRPr="003475F0">
        <w:rPr>
          <w:rFonts w:ascii="Arial" w:hAnsi="Arial" w:cs="Arial"/>
          <w:b/>
          <w:bCs/>
          <w:szCs w:val="24"/>
        </w:rPr>
        <w:br/>
        <w:t>Objeto:</w:t>
      </w:r>
      <w:r w:rsidR="00676118">
        <w:rPr>
          <w:rFonts w:ascii="Arial" w:hAnsi="Arial" w:cs="Arial"/>
          <w:b/>
          <w:bCs/>
          <w:szCs w:val="24"/>
        </w:rPr>
        <w:t xml:space="preserve"> </w:t>
      </w:r>
      <w:r w:rsidR="00906EE7">
        <w:rPr>
          <w:rFonts w:ascii="Arial" w:hAnsi="Arial" w:cs="Arial"/>
          <w:b/>
          <w:bCs/>
          <w:szCs w:val="24"/>
        </w:rPr>
        <w:t>Insumo de laboratório</w:t>
      </w:r>
      <w:r w:rsidRPr="003475F0">
        <w:rPr>
          <w:rFonts w:ascii="Arial" w:hAnsi="Arial" w:cs="Arial"/>
          <w:b/>
          <w:bCs/>
          <w:szCs w:val="24"/>
        </w:rPr>
        <w:br/>
        <w:t>Projeto:</w:t>
      </w:r>
      <w:r w:rsidR="0067611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906EE7">
        <w:rPr>
          <w:rFonts w:ascii="Arial" w:hAnsi="Arial" w:cs="Arial"/>
          <w:b/>
          <w:bCs/>
          <w:szCs w:val="24"/>
        </w:rPr>
        <w:t>R</w:t>
      </w:r>
      <w:r w:rsidR="00906EE7" w:rsidRPr="00906EE7">
        <w:rPr>
          <w:rFonts w:ascii="Arial" w:hAnsi="Arial" w:cs="Arial"/>
          <w:b/>
          <w:bCs/>
          <w:szCs w:val="24"/>
        </w:rPr>
        <w:t>eúso</w:t>
      </w:r>
      <w:proofErr w:type="spellEnd"/>
      <w:r w:rsidR="00906EE7" w:rsidRPr="00906EE7">
        <w:rPr>
          <w:rFonts w:ascii="Arial" w:hAnsi="Arial" w:cs="Arial"/>
          <w:b/>
          <w:bCs/>
          <w:szCs w:val="24"/>
        </w:rPr>
        <w:t xml:space="preserve"> agrícola da água residuária da indústria salineira solar:</w:t>
      </w:r>
      <w:r w:rsidR="00255EC4">
        <w:rPr>
          <w:rFonts w:ascii="Arial" w:hAnsi="Arial" w:cs="Arial"/>
          <w:b/>
          <w:bCs/>
          <w:szCs w:val="24"/>
        </w:rPr>
        <w:t xml:space="preserve"> </w:t>
      </w:r>
      <w:r w:rsidR="00906EE7" w:rsidRPr="00906EE7">
        <w:rPr>
          <w:rFonts w:ascii="Arial" w:hAnsi="Arial" w:cs="Arial"/>
          <w:b/>
          <w:bCs/>
          <w:szCs w:val="24"/>
        </w:rPr>
        <w:t>efeitos no sorgo forrageiro e nos atributos químicos do solo</w:t>
      </w:r>
      <w:r w:rsidR="00676118">
        <w:rPr>
          <w:rFonts w:ascii="Arial" w:hAnsi="Arial" w:cs="Arial"/>
          <w:b/>
          <w:bCs/>
          <w:szCs w:val="24"/>
        </w:rPr>
        <w:br/>
        <w:t>Instrumento Jurídico</w:t>
      </w:r>
      <w:r w:rsidRPr="003475F0">
        <w:rPr>
          <w:rFonts w:ascii="Arial" w:hAnsi="Arial" w:cs="Arial"/>
          <w:b/>
          <w:bCs/>
          <w:szCs w:val="24"/>
        </w:rPr>
        <w:t xml:space="preserve">: </w:t>
      </w:r>
      <w:r w:rsidR="00906EE7">
        <w:rPr>
          <w:rFonts w:ascii="Arial" w:hAnsi="Arial" w:cs="Arial"/>
          <w:b/>
          <w:bCs/>
          <w:szCs w:val="24"/>
        </w:rPr>
        <w:t>C</w:t>
      </w:r>
      <w:r w:rsidR="00906EE7" w:rsidRPr="00906EE7">
        <w:rPr>
          <w:rFonts w:ascii="Arial" w:hAnsi="Arial" w:cs="Arial"/>
          <w:b/>
          <w:bCs/>
          <w:szCs w:val="24"/>
        </w:rPr>
        <w:t>onvênio de educação, ciência, tecnologia e inovação nº 01/2024</w:t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AF13ED" w:rsidRPr="00AF13ED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  <w:r w:rsidR="00676118" w:rsidRPr="00676118">
        <w:rPr>
          <w:rFonts w:ascii="Arial" w:hAnsi="Arial" w:cs="Arial"/>
          <w:b/>
          <w:bCs/>
          <w:szCs w:val="24"/>
        </w:rPr>
        <w:tab/>
      </w:r>
    </w:p>
    <w:p w14:paraId="33B48645" w14:textId="47C98C71" w:rsidR="0015284D" w:rsidRDefault="003475F0" w:rsidP="003475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5F0">
        <w:rPr>
          <w:rFonts w:ascii="Arial" w:hAnsi="Arial" w:cs="Arial"/>
          <w:sz w:val="24"/>
          <w:szCs w:val="24"/>
        </w:rPr>
        <w:t xml:space="preserve">Estando cumpridas as formalidades previstas </w:t>
      </w:r>
      <w:r>
        <w:rPr>
          <w:rFonts w:ascii="Arial" w:hAnsi="Arial" w:cs="Arial"/>
          <w:sz w:val="24"/>
          <w:szCs w:val="24"/>
        </w:rPr>
        <w:t xml:space="preserve">no Art. </w:t>
      </w:r>
      <w:r w:rsidR="00676118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, Inciso </w:t>
      </w:r>
      <w:r w:rsidR="0067611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, da</w:t>
      </w:r>
      <w:r w:rsidRPr="003475F0">
        <w:rPr>
          <w:rFonts w:ascii="Arial" w:hAnsi="Arial" w:cs="Arial"/>
          <w:sz w:val="24"/>
          <w:szCs w:val="24"/>
        </w:rPr>
        <w:t xml:space="preserve"> Lei nº 14.133/2021, </w:t>
      </w:r>
      <w:r w:rsidRPr="003475F0">
        <w:rPr>
          <w:rFonts w:ascii="Arial" w:hAnsi="Arial" w:cs="Arial"/>
          <w:b/>
          <w:bCs/>
          <w:sz w:val="24"/>
          <w:szCs w:val="24"/>
        </w:rPr>
        <w:t>HOMOLOGO</w:t>
      </w:r>
      <w:r w:rsidRPr="003475F0">
        <w:rPr>
          <w:rFonts w:ascii="Arial" w:hAnsi="Arial" w:cs="Arial"/>
          <w:sz w:val="24"/>
          <w:szCs w:val="24"/>
        </w:rPr>
        <w:t> o</w:t>
      </w:r>
      <w:r>
        <w:rPr>
          <w:rFonts w:ascii="Arial" w:hAnsi="Arial" w:cs="Arial"/>
          <w:sz w:val="24"/>
          <w:szCs w:val="24"/>
        </w:rPr>
        <w:t xml:space="preserve"> </w:t>
      </w:r>
      <w:r w:rsidRPr="003475F0">
        <w:rPr>
          <w:rFonts w:ascii="Arial" w:hAnsi="Arial" w:cs="Arial"/>
          <w:sz w:val="24"/>
          <w:szCs w:val="24"/>
        </w:rPr>
        <w:t>processo de </w:t>
      </w:r>
      <w:r w:rsidRPr="003475F0">
        <w:rPr>
          <w:rFonts w:ascii="Arial" w:hAnsi="Arial" w:cs="Arial"/>
          <w:b/>
          <w:bCs/>
          <w:sz w:val="24"/>
          <w:szCs w:val="24"/>
        </w:rPr>
        <w:t xml:space="preserve">Dispensa </w:t>
      </w:r>
      <w:r>
        <w:rPr>
          <w:rFonts w:ascii="Arial" w:hAnsi="Arial" w:cs="Arial"/>
          <w:b/>
          <w:bCs/>
          <w:sz w:val="24"/>
          <w:szCs w:val="24"/>
        </w:rPr>
        <w:t>de Licitação</w:t>
      </w:r>
      <w:r w:rsidRPr="003475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Nº</w:t>
      </w:r>
      <w:r w:rsidRPr="003475F0">
        <w:rPr>
          <w:rFonts w:ascii="Arial" w:hAnsi="Arial" w:cs="Arial"/>
          <w:b/>
          <w:bCs/>
          <w:sz w:val="24"/>
          <w:szCs w:val="24"/>
        </w:rPr>
        <w:t xml:space="preserve"> </w:t>
      </w:r>
      <w:r w:rsidR="00676118">
        <w:rPr>
          <w:rFonts w:ascii="Arial" w:hAnsi="Arial" w:cs="Arial"/>
          <w:b/>
          <w:bCs/>
          <w:sz w:val="24"/>
          <w:szCs w:val="24"/>
        </w:rPr>
        <w:t>0</w:t>
      </w:r>
      <w:r w:rsidR="00906EE7">
        <w:rPr>
          <w:rFonts w:ascii="Arial" w:hAnsi="Arial" w:cs="Arial"/>
          <w:b/>
          <w:bCs/>
          <w:sz w:val="24"/>
          <w:szCs w:val="24"/>
        </w:rPr>
        <w:t>10</w:t>
      </w:r>
      <w:r w:rsidR="00676118">
        <w:rPr>
          <w:rFonts w:ascii="Arial" w:hAnsi="Arial" w:cs="Arial"/>
          <w:b/>
          <w:bCs/>
          <w:sz w:val="24"/>
          <w:szCs w:val="24"/>
        </w:rPr>
        <w:t>/2025</w:t>
      </w:r>
      <w:r w:rsidRPr="003475F0">
        <w:rPr>
          <w:rFonts w:ascii="Arial" w:hAnsi="Arial" w:cs="Arial"/>
          <w:b/>
          <w:bCs/>
          <w:sz w:val="24"/>
          <w:szCs w:val="24"/>
        </w:rPr>
        <w:t xml:space="preserve"> e o ADJUDICO</w:t>
      </w:r>
      <w:r w:rsidRPr="003475F0">
        <w:rPr>
          <w:rFonts w:ascii="Arial" w:hAnsi="Arial" w:cs="Arial"/>
          <w:sz w:val="24"/>
          <w:szCs w:val="24"/>
        </w:rPr>
        <w:t> a</w:t>
      </w:r>
      <w:r>
        <w:rPr>
          <w:rFonts w:ascii="Arial" w:hAnsi="Arial" w:cs="Arial"/>
          <w:sz w:val="24"/>
          <w:szCs w:val="24"/>
        </w:rPr>
        <w:t>(</w:t>
      </w:r>
      <w:r w:rsidRPr="003475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3475F0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(</w:t>
      </w:r>
      <w:r w:rsidRPr="003475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):</w:t>
      </w:r>
      <w:r w:rsidRPr="003475F0">
        <w:rPr>
          <w:rFonts w:ascii="Arial" w:hAnsi="Arial" w:cs="Arial"/>
          <w:sz w:val="24"/>
          <w:szCs w:val="24"/>
        </w:rPr>
        <w:t xml:space="preserve"> </w:t>
      </w:r>
      <w:r w:rsidR="00906EE7" w:rsidRPr="00906EE7">
        <w:rPr>
          <w:rFonts w:ascii="Arial" w:hAnsi="Arial" w:cs="Arial"/>
          <w:sz w:val="24"/>
          <w:szCs w:val="24"/>
        </w:rPr>
        <w:t>WHITE MARTINS GASES INDUSTRIAIS DO NORDESTE LTDA</w:t>
      </w:r>
      <w:r w:rsidR="00AF13ED" w:rsidRPr="00AF13ED">
        <w:rPr>
          <w:rFonts w:ascii="Arial" w:hAnsi="Arial" w:cs="Arial"/>
          <w:sz w:val="24"/>
          <w:szCs w:val="24"/>
        </w:rPr>
        <w:t xml:space="preserve">, inscrita no CNPJ: </w:t>
      </w:r>
      <w:r w:rsidR="00906EE7" w:rsidRPr="00906EE7">
        <w:rPr>
          <w:rFonts w:ascii="Arial" w:hAnsi="Arial" w:cs="Arial"/>
          <w:sz w:val="24"/>
          <w:szCs w:val="24"/>
        </w:rPr>
        <w:t>24.380.578/0025-56</w:t>
      </w:r>
      <w:r w:rsidR="00676118">
        <w:rPr>
          <w:rFonts w:ascii="Arial" w:hAnsi="Arial" w:cs="Arial"/>
          <w:sz w:val="24"/>
          <w:szCs w:val="24"/>
        </w:rPr>
        <w:t xml:space="preserve">, </w:t>
      </w:r>
      <w:r w:rsidRPr="003475F0">
        <w:rPr>
          <w:rFonts w:ascii="Arial" w:hAnsi="Arial" w:cs="Arial"/>
          <w:sz w:val="24"/>
          <w:szCs w:val="24"/>
        </w:rPr>
        <w:t xml:space="preserve">no valor de R$ </w:t>
      </w:r>
      <w:r w:rsidR="00906EE7">
        <w:rPr>
          <w:rFonts w:ascii="Arial" w:hAnsi="Arial" w:cs="Arial"/>
          <w:sz w:val="24"/>
          <w:szCs w:val="24"/>
        </w:rPr>
        <w:t>5.184,00</w:t>
      </w:r>
      <w:r w:rsidRPr="003475F0">
        <w:rPr>
          <w:rFonts w:ascii="Arial" w:hAnsi="Arial" w:cs="Arial"/>
          <w:sz w:val="24"/>
          <w:szCs w:val="24"/>
        </w:rPr>
        <w:t xml:space="preserve"> (</w:t>
      </w:r>
      <w:r w:rsidR="00906EE7">
        <w:rPr>
          <w:rFonts w:ascii="Arial" w:hAnsi="Arial" w:cs="Arial"/>
          <w:sz w:val="24"/>
          <w:szCs w:val="24"/>
        </w:rPr>
        <w:t>cinco mil, cento e oitenta e quatro</w:t>
      </w:r>
      <w:r w:rsidRPr="003475F0">
        <w:rPr>
          <w:rFonts w:ascii="Arial" w:hAnsi="Arial" w:cs="Arial"/>
          <w:sz w:val="24"/>
          <w:szCs w:val="24"/>
        </w:rPr>
        <w:t>), AUTORIZANDO, neste mesmo ato, a</w:t>
      </w:r>
      <w:r>
        <w:rPr>
          <w:rFonts w:ascii="Arial" w:hAnsi="Arial" w:cs="Arial"/>
          <w:sz w:val="24"/>
          <w:szCs w:val="24"/>
        </w:rPr>
        <w:t>(</w:t>
      </w:r>
      <w:r w:rsidRPr="003475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3475F0">
        <w:rPr>
          <w:rFonts w:ascii="Arial" w:hAnsi="Arial" w:cs="Arial"/>
          <w:sz w:val="24"/>
          <w:szCs w:val="24"/>
        </w:rPr>
        <w:t xml:space="preserve"> sua</w:t>
      </w:r>
      <w:r>
        <w:rPr>
          <w:rFonts w:ascii="Arial" w:hAnsi="Arial" w:cs="Arial"/>
          <w:sz w:val="24"/>
          <w:szCs w:val="24"/>
        </w:rPr>
        <w:t>(</w:t>
      </w:r>
      <w:r w:rsidRPr="003475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contratações(</w:t>
      </w:r>
      <w:r w:rsidRPr="003475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3475F0">
        <w:rPr>
          <w:rFonts w:ascii="Arial" w:hAnsi="Arial" w:cs="Arial"/>
          <w:sz w:val="24"/>
          <w:szCs w:val="24"/>
        </w:rPr>
        <w:t xml:space="preserve"> no valor total de </w:t>
      </w:r>
      <w:r w:rsidR="00906EE7" w:rsidRPr="00906EE7">
        <w:rPr>
          <w:rFonts w:ascii="Arial" w:hAnsi="Arial" w:cs="Arial"/>
          <w:sz w:val="24"/>
          <w:szCs w:val="24"/>
        </w:rPr>
        <w:t xml:space="preserve">R$ 5.184,00 </w:t>
      </w:r>
      <w:r w:rsidR="00AF13ED" w:rsidRPr="003475F0">
        <w:rPr>
          <w:rFonts w:ascii="Arial" w:hAnsi="Arial" w:cs="Arial"/>
          <w:sz w:val="24"/>
          <w:szCs w:val="24"/>
        </w:rPr>
        <w:t>(</w:t>
      </w:r>
      <w:r w:rsidR="00906EE7" w:rsidRPr="00906EE7">
        <w:rPr>
          <w:rFonts w:ascii="Arial" w:hAnsi="Arial" w:cs="Arial"/>
          <w:sz w:val="24"/>
          <w:szCs w:val="24"/>
        </w:rPr>
        <w:t>cinco mil, cento e oitenta e quatro</w:t>
      </w:r>
      <w:r w:rsidR="00AF13ED" w:rsidRPr="003475F0">
        <w:rPr>
          <w:rFonts w:ascii="Arial" w:hAnsi="Arial" w:cs="Arial"/>
          <w:sz w:val="24"/>
          <w:szCs w:val="24"/>
        </w:rPr>
        <w:t>)</w:t>
      </w:r>
      <w:r w:rsidRPr="003475F0">
        <w:rPr>
          <w:rFonts w:ascii="Arial" w:hAnsi="Arial" w:cs="Arial"/>
          <w:sz w:val="24"/>
          <w:szCs w:val="24"/>
        </w:rPr>
        <w:t>.</w:t>
      </w:r>
    </w:p>
    <w:p w14:paraId="5732E7A7" w14:textId="77777777" w:rsidR="005B1904" w:rsidRPr="003D4C22" w:rsidRDefault="005B1904" w:rsidP="005B1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38F949" w14:textId="77777777" w:rsidR="000270AC" w:rsidRPr="003D4C22" w:rsidRDefault="000270AC" w:rsidP="000270AC">
      <w:pPr>
        <w:jc w:val="both"/>
        <w:rPr>
          <w:rFonts w:ascii="Arial" w:hAnsi="Arial" w:cs="Arial"/>
          <w:sz w:val="24"/>
          <w:szCs w:val="24"/>
        </w:rPr>
      </w:pPr>
    </w:p>
    <w:p w14:paraId="136A46B8" w14:textId="6379572E" w:rsidR="00DC4453" w:rsidRDefault="000270AC" w:rsidP="00906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Mossoró, </w:t>
      </w:r>
      <w:r w:rsidR="00906EE7">
        <w:rPr>
          <w:rFonts w:ascii="Arial" w:hAnsi="Arial" w:cs="Arial"/>
          <w:sz w:val="24"/>
          <w:szCs w:val="24"/>
        </w:rPr>
        <w:t>17</w:t>
      </w:r>
      <w:r w:rsidR="00931C3A">
        <w:rPr>
          <w:rFonts w:ascii="Arial" w:hAnsi="Arial" w:cs="Arial"/>
          <w:sz w:val="24"/>
          <w:szCs w:val="24"/>
        </w:rPr>
        <w:t xml:space="preserve"> de</w:t>
      </w:r>
      <w:r w:rsidR="00676118">
        <w:rPr>
          <w:rFonts w:ascii="Arial" w:hAnsi="Arial" w:cs="Arial"/>
          <w:sz w:val="24"/>
          <w:szCs w:val="24"/>
        </w:rPr>
        <w:t xml:space="preserve"> Janeiro</w:t>
      </w:r>
      <w:r w:rsidR="00931C3A">
        <w:rPr>
          <w:rFonts w:ascii="Arial" w:hAnsi="Arial" w:cs="Arial"/>
          <w:sz w:val="24"/>
          <w:szCs w:val="24"/>
        </w:rPr>
        <w:t xml:space="preserve"> de 202</w:t>
      </w:r>
      <w:r w:rsidR="003475F0">
        <w:rPr>
          <w:rFonts w:ascii="Arial" w:hAnsi="Arial" w:cs="Arial"/>
          <w:sz w:val="24"/>
          <w:szCs w:val="24"/>
        </w:rPr>
        <w:t>5</w:t>
      </w:r>
      <w:r w:rsidR="00931C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BA3F9D" w14:textId="77777777" w:rsidR="00906EE7" w:rsidRDefault="00906EE7" w:rsidP="00906EE7">
      <w:pPr>
        <w:jc w:val="center"/>
        <w:rPr>
          <w:rFonts w:ascii="Arial" w:hAnsi="Arial" w:cs="Arial"/>
          <w:sz w:val="24"/>
          <w:szCs w:val="24"/>
        </w:rPr>
      </w:pPr>
    </w:p>
    <w:p w14:paraId="06BF5810" w14:textId="308F7A17" w:rsidR="000270AC" w:rsidRPr="003D4C22" w:rsidRDefault="000D7793" w:rsidP="000D7793">
      <w:pPr>
        <w:jc w:val="center"/>
        <w:rPr>
          <w:rFonts w:ascii="Arial" w:hAnsi="Arial" w:cs="Arial"/>
          <w:sz w:val="24"/>
          <w:szCs w:val="24"/>
        </w:rPr>
      </w:pPr>
      <w:r w:rsidRPr="000D7793">
        <w:rPr>
          <w:rFonts w:ascii="Arial" w:hAnsi="Arial" w:cs="Arial"/>
          <w:sz w:val="24"/>
          <w:szCs w:val="24"/>
        </w:rPr>
        <w:t>Aline Lidiane Batista</w:t>
      </w:r>
      <w:r w:rsidRPr="000D7793">
        <w:rPr>
          <w:rFonts w:ascii="Arial" w:hAnsi="Arial" w:cs="Arial"/>
          <w:sz w:val="24"/>
          <w:szCs w:val="24"/>
        </w:rPr>
        <w:br/>
        <w:t>Presidente da FGD</w:t>
      </w:r>
    </w:p>
    <w:sectPr w:rsidR="000270AC" w:rsidRPr="003D4C22" w:rsidSect="000C2FF2">
      <w:headerReference w:type="default" r:id="rId7"/>
      <w:footerReference w:type="default" r:id="rId8"/>
      <w:pgSz w:w="11907" w:h="16840" w:code="9"/>
      <w:pgMar w:top="1701" w:right="1275" w:bottom="1134" w:left="1701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2390" w14:textId="77777777" w:rsidR="00DF5E2D" w:rsidRDefault="00DF5E2D">
      <w:r>
        <w:separator/>
      </w:r>
    </w:p>
  </w:endnote>
  <w:endnote w:type="continuationSeparator" w:id="0">
    <w:p w14:paraId="2D7532B2" w14:textId="77777777" w:rsidR="00DF5E2D" w:rsidRDefault="00DF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FBE6" w14:textId="77777777" w:rsidR="00161D33" w:rsidRDefault="00161D33" w:rsidP="003F3202">
    <w:pPr>
      <w:pBdr>
        <w:bottom w:val="single" w:sz="12" w:space="1" w:color="auto"/>
      </w:pBdr>
      <w:jc w:val="both"/>
      <w:rPr>
        <w:rFonts w:ascii="Arial" w:hAnsi="Arial"/>
        <w:noProof/>
        <w:sz w:val="15"/>
        <w:szCs w:val="15"/>
      </w:rPr>
    </w:pPr>
  </w:p>
  <w:p w14:paraId="699952AF" w14:textId="77777777" w:rsidR="0017239C" w:rsidRDefault="0017239C" w:rsidP="0017239C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>
      <w:rPr>
        <w:rFonts w:ascii="Arial" w:hAnsi="Arial" w:cs="Arial"/>
        <w:color w:val="000000"/>
        <w:sz w:val="15"/>
        <w:szCs w:val="15"/>
      </w:rPr>
      <w:t>Av. Francisco Mota, 572, Campus UFERSA, Bairro: Presidente Costa e Silva, Mossoró/RN - CEP: 59.625-900</w:t>
    </w:r>
  </w:p>
  <w:p w14:paraId="3A060341" w14:textId="77777777" w:rsidR="0017239C" w:rsidRPr="003544E5" w:rsidRDefault="0017239C" w:rsidP="0017239C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Fone/Fax (84) 3312-0503 – E-mail: fgd@fgduque.org.br</w:t>
    </w:r>
  </w:p>
  <w:p w14:paraId="13B79BE0" w14:textId="77777777" w:rsidR="0017239C" w:rsidRPr="003544E5" w:rsidRDefault="0017239C" w:rsidP="0017239C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CNPJ: 08.350.241/0001-72 – Insc. Municipal: 006.299-5 – Insc. Estadual: Isenta</w:t>
    </w:r>
  </w:p>
  <w:p w14:paraId="05E389E4" w14:textId="77777777" w:rsidR="0017239C" w:rsidRDefault="0017239C" w:rsidP="0017239C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Utilidade Pública: Lei Municipal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 w:rsidRPr="003544E5">
      <w:rPr>
        <w:rFonts w:ascii="Arial" w:hAnsi="Arial" w:cs="Arial"/>
        <w:color w:val="000000"/>
        <w:sz w:val="15"/>
        <w:szCs w:val="15"/>
      </w:rPr>
      <w:t xml:space="preserve"> 1.538/01 e Lei Estadual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 w:rsidRPr="003544E5">
      <w:rPr>
        <w:rFonts w:ascii="Arial" w:hAnsi="Arial" w:cs="Arial"/>
        <w:color w:val="000000"/>
        <w:sz w:val="15"/>
        <w:szCs w:val="15"/>
      </w:rPr>
      <w:t xml:space="preserve"> 7.982/01</w:t>
    </w:r>
  </w:p>
  <w:p w14:paraId="052D9512" w14:textId="77777777" w:rsidR="0017239C" w:rsidRDefault="0017239C" w:rsidP="0017239C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>
      <w:rPr>
        <w:rFonts w:ascii="Arial" w:hAnsi="Arial" w:cs="Arial"/>
        <w:color w:val="000000"/>
        <w:sz w:val="15"/>
        <w:szCs w:val="15"/>
      </w:rPr>
      <w:t xml:space="preserve">Fundação de Apoio à Universidade Federal Rural do </w:t>
    </w:r>
    <w:proofErr w:type="spellStart"/>
    <w:r>
      <w:rPr>
        <w:rFonts w:ascii="Arial" w:hAnsi="Arial" w:cs="Arial"/>
        <w:color w:val="000000"/>
        <w:sz w:val="15"/>
        <w:szCs w:val="15"/>
      </w:rPr>
      <w:t>Semi-Árido</w:t>
    </w:r>
    <w:proofErr w:type="spellEnd"/>
    <w:r>
      <w:rPr>
        <w:rFonts w:ascii="Arial" w:hAnsi="Arial" w:cs="Arial"/>
        <w:color w:val="000000"/>
        <w:sz w:val="15"/>
        <w:szCs w:val="15"/>
      </w:rPr>
      <w:t xml:space="preserve"> – UFERSA</w:t>
    </w:r>
  </w:p>
  <w:p w14:paraId="40BC9194" w14:textId="77777777" w:rsidR="0017239C" w:rsidRPr="00E8354C" w:rsidRDefault="0017239C" w:rsidP="0017239C">
    <w:pPr>
      <w:shd w:val="clear" w:color="auto" w:fill="FFFFFF"/>
      <w:jc w:val="both"/>
      <w:rPr>
        <w:color w:val="000000"/>
        <w:sz w:val="24"/>
        <w:szCs w:val="24"/>
      </w:rPr>
    </w:pPr>
    <w:r>
      <w:rPr>
        <w:rFonts w:ascii="Arial" w:hAnsi="Arial" w:cs="Arial"/>
        <w:color w:val="000000"/>
        <w:sz w:val="15"/>
        <w:szCs w:val="15"/>
      </w:rPr>
      <w:t>Registro de Credenciamento MEC/MCT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>
      <w:rPr>
        <w:rFonts w:ascii="Arial" w:hAnsi="Arial" w:cs="Arial"/>
        <w:color w:val="000000"/>
        <w:sz w:val="15"/>
        <w:szCs w:val="15"/>
      </w:rPr>
      <w:t xml:space="preserve"> 032/2018, em 20/03/2018.  </w:t>
    </w:r>
  </w:p>
  <w:p w14:paraId="1D29C3E4" w14:textId="77777777" w:rsidR="00161D33" w:rsidRPr="00E8354C" w:rsidRDefault="00161D33" w:rsidP="0017239C">
    <w:pPr>
      <w:shd w:val="clear" w:color="auto" w:fill="FFFFFF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46A1" w14:textId="77777777" w:rsidR="00DF5E2D" w:rsidRDefault="00DF5E2D">
      <w:r>
        <w:separator/>
      </w:r>
    </w:p>
  </w:footnote>
  <w:footnote w:type="continuationSeparator" w:id="0">
    <w:p w14:paraId="62FFEFDF" w14:textId="77777777" w:rsidR="00DF5E2D" w:rsidRDefault="00DF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073B" w14:textId="77777777" w:rsidR="00161D33" w:rsidRDefault="00161D33">
    <w:pPr>
      <w:pStyle w:val="Cabealho"/>
    </w:pPr>
    <w:r>
      <w:rPr>
        <w:noProof/>
      </w:rPr>
      <w:drawing>
        <wp:inline distT="0" distB="0" distL="0" distR="0" wp14:anchorId="3DA7C3FE" wp14:editId="6816BD84">
          <wp:extent cx="2838450" cy="5048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54CE5"/>
    <w:multiLevelType w:val="hybridMultilevel"/>
    <w:tmpl w:val="6752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24D9"/>
    <w:multiLevelType w:val="hybridMultilevel"/>
    <w:tmpl w:val="C48E1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701537">
    <w:abstractNumId w:val="1"/>
  </w:num>
  <w:num w:numId="2" w16cid:durableId="85854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37"/>
    <w:rsid w:val="000026FD"/>
    <w:rsid w:val="000239D1"/>
    <w:rsid w:val="00024E97"/>
    <w:rsid w:val="000270AC"/>
    <w:rsid w:val="0003559F"/>
    <w:rsid w:val="0003641B"/>
    <w:rsid w:val="00075319"/>
    <w:rsid w:val="00085A17"/>
    <w:rsid w:val="000A78A3"/>
    <w:rsid w:val="000C2FF2"/>
    <w:rsid w:val="000D7793"/>
    <w:rsid w:val="000D79DF"/>
    <w:rsid w:val="000F0C06"/>
    <w:rsid w:val="001262B8"/>
    <w:rsid w:val="0013626B"/>
    <w:rsid w:val="00141FFD"/>
    <w:rsid w:val="001444A9"/>
    <w:rsid w:val="001466B2"/>
    <w:rsid w:val="0015284D"/>
    <w:rsid w:val="00153EE6"/>
    <w:rsid w:val="00161D33"/>
    <w:rsid w:val="001678DA"/>
    <w:rsid w:val="0017239C"/>
    <w:rsid w:val="00183A6D"/>
    <w:rsid w:val="001903F5"/>
    <w:rsid w:val="001950A7"/>
    <w:rsid w:val="001A1B11"/>
    <w:rsid w:val="001A3AA1"/>
    <w:rsid w:val="001A7A47"/>
    <w:rsid w:val="001B4D0B"/>
    <w:rsid w:val="001C4568"/>
    <w:rsid w:val="001C6058"/>
    <w:rsid w:val="001E0822"/>
    <w:rsid w:val="00203284"/>
    <w:rsid w:val="002164A2"/>
    <w:rsid w:val="00225896"/>
    <w:rsid w:val="00235B1A"/>
    <w:rsid w:val="00244AC2"/>
    <w:rsid w:val="002528D1"/>
    <w:rsid w:val="00255EC4"/>
    <w:rsid w:val="0026679F"/>
    <w:rsid w:val="00281E04"/>
    <w:rsid w:val="0028210C"/>
    <w:rsid w:val="00286C50"/>
    <w:rsid w:val="002945A7"/>
    <w:rsid w:val="002C74BB"/>
    <w:rsid w:val="002E159E"/>
    <w:rsid w:val="002F0477"/>
    <w:rsid w:val="002F42FF"/>
    <w:rsid w:val="002F5C37"/>
    <w:rsid w:val="0030174A"/>
    <w:rsid w:val="00323D3A"/>
    <w:rsid w:val="003404A2"/>
    <w:rsid w:val="00342585"/>
    <w:rsid w:val="003475F0"/>
    <w:rsid w:val="00351FC0"/>
    <w:rsid w:val="003752CB"/>
    <w:rsid w:val="0037585D"/>
    <w:rsid w:val="003A2086"/>
    <w:rsid w:val="003B0411"/>
    <w:rsid w:val="003B3F89"/>
    <w:rsid w:val="003B4CDC"/>
    <w:rsid w:val="003B5F03"/>
    <w:rsid w:val="003C1B30"/>
    <w:rsid w:val="003C1CF7"/>
    <w:rsid w:val="003C6239"/>
    <w:rsid w:val="003D0A5C"/>
    <w:rsid w:val="003D5418"/>
    <w:rsid w:val="003E109F"/>
    <w:rsid w:val="003E434D"/>
    <w:rsid w:val="003E7DFC"/>
    <w:rsid w:val="003F3202"/>
    <w:rsid w:val="003F3740"/>
    <w:rsid w:val="004105C6"/>
    <w:rsid w:val="00415C8A"/>
    <w:rsid w:val="00426EC3"/>
    <w:rsid w:val="00432DE5"/>
    <w:rsid w:val="00432FD5"/>
    <w:rsid w:val="004519D1"/>
    <w:rsid w:val="0048502D"/>
    <w:rsid w:val="00493FD2"/>
    <w:rsid w:val="00497D2F"/>
    <w:rsid w:val="004C49F3"/>
    <w:rsid w:val="004E57DF"/>
    <w:rsid w:val="004E5F9F"/>
    <w:rsid w:val="004E60FE"/>
    <w:rsid w:val="004F3521"/>
    <w:rsid w:val="004F5A72"/>
    <w:rsid w:val="004F5C51"/>
    <w:rsid w:val="004F6110"/>
    <w:rsid w:val="00505BDA"/>
    <w:rsid w:val="005120C6"/>
    <w:rsid w:val="00520023"/>
    <w:rsid w:val="00520E28"/>
    <w:rsid w:val="00523240"/>
    <w:rsid w:val="005252F0"/>
    <w:rsid w:val="005363E6"/>
    <w:rsid w:val="00552561"/>
    <w:rsid w:val="005572FF"/>
    <w:rsid w:val="00561224"/>
    <w:rsid w:val="00572441"/>
    <w:rsid w:val="0057510C"/>
    <w:rsid w:val="005B1904"/>
    <w:rsid w:val="005B3F4C"/>
    <w:rsid w:val="005C48A2"/>
    <w:rsid w:val="005D44CD"/>
    <w:rsid w:val="005E701C"/>
    <w:rsid w:val="005E7DB3"/>
    <w:rsid w:val="005E7F1C"/>
    <w:rsid w:val="005F3BB2"/>
    <w:rsid w:val="005F7464"/>
    <w:rsid w:val="00612A54"/>
    <w:rsid w:val="00624701"/>
    <w:rsid w:val="00637E29"/>
    <w:rsid w:val="00651257"/>
    <w:rsid w:val="006707FC"/>
    <w:rsid w:val="00676118"/>
    <w:rsid w:val="00690B33"/>
    <w:rsid w:val="006A168B"/>
    <w:rsid w:val="006E4C4E"/>
    <w:rsid w:val="006F0B97"/>
    <w:rsid w:val="00703D3E"/>
    <w:rsid w:val="00716C47"/>
    <w:rsid w:val="007207E7"/>
    <w:rsid w:val="007446A0"/>
    <w:rsid w:val="007507CE"/>
    <w:rsid w:val="00750867"/>
    <w:rsid w:val="007713A8"/>
    <w:rsid w:val="007724F4"/>
    <w:rsid w:val="007B7DF6"/>
    <w:rsid w:val="007E37B3"/>
    <w:rsid w:val="008037AA"/>
    <w:rsid w:val="00805AB5"/>
    <w:rsid w:val="00822115"/>
    <w:rsid w:val="00824528"/>
    <w:rsid w:val="0082558B"/>
    <w:rsid w:val="008516CF"/>
    <w:rsid w:val="00856E77"/>
    <w:rsid w:val="00867D35"/>
    <w:rsid w:val="0087722E"/>
    <w:rsid w:val="008774D2"/>
    <w:rsid w:val="008A129B"/>
    <w:rsid w:val="008A7E84"/>
    <w:rsid w:val="008C26E1"/>
    <w:rsid w:val="008C4FA2"/>
    <w:rsid w:val="008C5B52"/>
    <w:rsid w:val="00901506"/>
    <w:rsid w:val="00906EE7"/>
    <w:rsid w:val="00931C3A"/>
    <w:rsid w:val="0093550E"/>
    <w:rsid w:val="00955BE5"/>
    <w:rsid w:val="009600B9"/>
    <w:rsid w:val="00964D74"/>
    <w:rsid w:val="00966C16"/>
    <w:rsid w:val="009A5FE4"/>
    <w:rsid w:val="009A6692"/>
    <w:rsid w:val="009B296E"/>
    <w:rsid w:val="009C7E28"/>
    <w:rsid w:val="009E2D62"/>
    <w:rsid w:val="00A05156"/>
    <w:rsid w:val="00A06FC6"/>
    <w:rsid w:val="00A16BCB"/>
    <w:rsid w:val="00A179B9"/>
    <w:rsid w:val="00A21FAE"/>
    <w:rsid w:val="00A22946"/>
    <w:rsid w:val="00A42502"/>
    <w:rsid w:val="00A53DD6"/>
    <w:rsid w:val="00A5491B"/>
    <w:rsid w:val="00A67331"/>
    <w:rsid w:val="00A71858"/>
    <w:rsid w:val="00A823FF"/>
    <w:rsid w:val="00A85618"/>
    <w:rsid w:val="00A9356F"/>
    <w:rsid w:val="00AA2005"/>
    <w:rsid w:val="00AB54EC"/>
    <w:rsid w:val="00AB5FB3"/>
    <w:rsid w:val="00AC7EA9"/>
    <w:rsid w:val="00AD1F88"/>
    <w:rsid w:val="00AF13ED"/>
    <w:rsid w:val="00AF6F55"/>
    <w:rsid w:val="00B072F4"/>
    <w:rsid w:val="00B10C3A"/>
    <w:rsid w:val="00B27260"/>
    <w:rsid w:val="00B35A8C"/>
    <w:rsid w:val="00B55478"/>
    <w:rsid w:val="00B5602B"/>
    <w:rsid w:val="00B643A9"/>
    <w:rsid w:val="00B740C6"/>
    <w:rsid w:val="00B7747B"/>
    <w:rsid w:val="00B95B72"/>
    <w:rsid w:val="00BB3503"/>
    <w:rsid w:val="00BE55DB"/>
    <w:rsid w:val="00C0079D"/>
    <w:rsid w:val="00C04D2E"/>
    <w:rsid w:val="00C1292F"/>
    <w:rsid w:val="00C26DAE"/>
    <w:rsid w:val="00C33524"/>
    <w:rsid w:val="00C445C6"/>
    <w:rsid w:val="00C54503"/>
    <w:rsid w:val="00C56E82"/>
    <w:rsid w:val="00C64B6F"/>
    <w:rsid w:val="00C8707F"/>
    <w:rsid w:val="00C9499E"/>
    <w:rsid w:val="00CA088E"/>
    <w:rsid w:val="00CA2E23"/>
    <w:rsid w:val="00CB525E"/>
    <w:rsid w:val="00CD6DDB"/>
    <w:rsid w:val="00CE4297"/>
    <w:rsid w:val="00D04A02"/>
    <w:rsid w:val="00D148ED"/>
    <w:rsid w:val="00D54C93"/>
    <w:rsid w:val="00D803E5"/>
    <w:rsid w:val="00D8241A"/>
    <w:rsid w:val="00D929B3"/>
    <w:rsid w:val="00DA22B4"/>
    <w:rsid w:val="00DA675D"/>
    <w:rsid w:val="00DA6E2A"/>
    <w:rsid w:val="00DB2101"/>
    <w:rsid w:val="00DB33F1"/>
    <w:rsid w:val="00DC1CDF"/>
    <w:rsid w:val="00DC4453"/>
    <w:rsid w:val="00DD7B50"/>
    <w:rsid w:val="00DD7D55"/>
    <w:rsid w:val="00DE0646"/>
    <w:rsid w:val="00DF12F0"/>
    <w:rsid w:val="00DF32FC"/>
    <w:rsid w:val="00DF5E2D"/>
    <w:rsid w:val="00E15040"/>
    <w:rsid w:val="00E22EBD"/>
    <w:rsid w:val="00E2532E"/>
    <w:rsid w:val="00E371D6"/>
    <w:rsid w:val="00E5324B"/>
    <w:rsid w:val="00E71B4F"/>
    <w:rsid w:val="00E7763B"/>
    <w:rsid w:val="00E831D9"/>
    <w:rsid w:val="00E85BE5"/>
    <w:rsid w:val="00E972DA"/>
    <w:rsid w:val="00EA2696"/>
    <w:rsid w:val="00EA71C9"/>
    <w:rsid w:val="00EB1206"/>
    <w:rsid w:val="00EB4CB8"/>
    <w:rsid w:val="00EC3809"/>
    <w:rsid w:val="00ED1B98"/>
    <w:rsid w:val="00EF19E2"/>
    <w:rsid w:val="00F00E56"/>
    <w:rsid w:val="00F0778C"/>
    <w:rsid w:val="00F20C24"/>
    <w:rsid w:val="00F21CF1"/>
    <w:rsid w:val="00F40BE7"/>
    <w:rsid w:val="00F40CC6"/>
    <w:rsid w:val="00F50807"/>
    <w:rsid w:val="00F8073E"/>
    <w:rsid w:val="00F87F3D"/>
    <w:rsid w:val="00F951EE"/>
    <w:rsid w:val="00FF662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3BAE4"/>
  <w15:docId w15:val="{28533D09-A707-4940-9DA3-25A788E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5C37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2F5C37"/>
    <w:pPr>
      <w:keepNext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2F5C37"/>
    <w:pPr>
      <w:keepNext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5C3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5C3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5C3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F5C37"/>
    <w:pPr>
      <w:ind w:firstLine="851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F5C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2F5C37"/>
    <w:pPr>
      <w:spacing w:before="100" w:after="100"/>
    </w:pPr>
    <w:rPr>
      <w:sz w:val="24"/>
    </w:rPr>
  </w:style>
  <w:style w:type="paragraph" w:styleId="Corpodetexto">
    <w:name w:val="Body Text"/>
    <w:basedOn w:val="Normal"/>
    <w:link w:val="CorpodetextoChar"/>
    <w:rsid w:val="002F5C3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F5C3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F5C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5C3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5C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5C37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71D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2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26B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8C4FA2"/>
    <w:pPr>
      <w:autoSpaceDE w:val="0"/>
      <w:autoSpaceDN w:val="0"/>
    </w:pPr>
    <w:rPr>
      <w:sz w:val="26"/>
      <w:szCs w:val="26"/>
    </w:rPr>
  </w:style>
  <w:style w:type="character" w:customStyle="1" w:styleId="SubttuloChar">
    <w:name w:val="Subtítulo Char"/>
    <w:basedOn w:val="Fontepargpadro"/>
    <w:link w:val="Subttulo"/>
    <w:rsid w:val="008C4FA2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Elisângela Oliveira</dc:creator>
  <cp:lastModifiedBy>FGD</cp:lastModifiedBy>
  <cp:revision>4</cp:revision>
  <cp:lastPrinted>2024-05-14T11:57:00Z</cp:lastPrinted>
  <dcterms:created xsi:type="dcterms:W3CDTF">2025-01-17T13:19:00Z</dcterms:created>
  <dcterms:modified xsi:type="dcterms:W3CDTF">2025-01-17T13:26:00Z</dcterms:modified>
</cp:coreProperties>
</file>